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2B4EA625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13EC0580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 xml:space="preserve">Your </w:t>
            </w:r>
            <w:proofErr w:type="spellStart"/>
            <w:r w:rsidRPr="003D6D41">
              <w:rPr>
                <w:b/>
                <w:bCs/>
                <w:sz w:val="28"/>
                <w:szCs w:val="28"/>
              </w:rPr>
              <w:t>UnetID</w:t>
            </w:r>
            <w:proofErr w:type="spellEnd"/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3917865B" w:rsidR="003D6D41" w:rsidRDefault="003D6D41" w:rsidP="00A66312">
            <w:pPr>
              <w:spacing w:line="480" w:lineRule="auto"/>
            </w:pPr>
          </w:p>
        </w:tc>
      </w:tr>
    </w:tbl>
    <w:p w14:paraId="0DA727AF" w14:textId="768ED7FC" w:rsidR="002C5256" w:rsidRDefault="0058382E" w:rsidP="003A493F">
      <w:pPr>
        <w:pStyle w:val="Heading3"/>
      </w:pPr>
      <w:r>
        <w:t>Non-Deterministic 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E35FF" w14:paraId="4DA97FD4" w14:textId="77777777" w:rsidTr="005E35FF">
        <w:tc>
          <w:tcPr>
            <w:tcW w:w="4675" w:type="dxa"/>
          </w:tcPr>
          <w:p w14:paraId="7FFDF3AE" w14:textId="77777777" w:rsidR="00553CC4" w:rsidRDefault="00553CC4" w:rsidP="005E35FF">
            <w:r>
              <w:t>Why is the optimal policy for r &gt; 0 heading away from both exit boxes?</w:t>
            </w:r>
          </w:p>
          <w:p w14:paraId="743D2277" w14:textId="17EA25ED" w:rsidR="005E35FF" w:rsidRDefault="00553CC4" w:rsidP="005E35FF">
            <w:r>
              <w:br/>
            </w:r>
            <w:r w:rsidR="00EF3419">
              <w:t>Draw in the optimal policy for an r &lt; -1</w:t>
            </w:r>
            <w:r w:rsidR="00831803">
              <w:t>.5</w:t>
            </w:r>
          </w:p>
        </w:tc>
        <w:tc>
          <w:tcPr>
            <w:tcW w:w="4675" w:type="dxa"/>
          </w:tcPr>
          <w:p w14:paraId="686033A0" w14:textId="2E96B9C5" w:rsidR="005E35FF" w:rsidRDefault="005E35FF" w:rsidP="005E35FF">
            <w:r w:rsidRPr="008F0C4E">
              <w:drawing>
                <wp:inline distT="0" distB="0" distL="0" distR="0" wp14:anchorId="6761983A" wp14:editId="7801E9D1">
                  <wp:extent cx="2020508" cy="1515381"/>
                  <wp:effectExtent l="0" t="0" r="0" b="8890"/>
                  <wp:docPr id="8" name="Picture 7" descr="Simplified diagram of the example Gird World with one +1 terminal state and one -1 terminal sta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E8DE63-F89E-C95D-029C-D20E96809D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Simplified diagram of the example Gird World with one +1 terminal state and one -1 terminal state">
                            <a:extLst>
                              <a:ext uri="{FF2B5EF4-FFF2-40B4-BE49-F238E27FC236}">
                                <a16:creationId xmlns:a16="http://schemas.microsoft.com/office/drawing/2014/main" id="{5EE8DE63-F89E-C95D-029C-D20E96809DA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774" cy="1529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D63314" w14:textId="48B2EEBF" w:rsidR="005E35FF" w:rsidRPr="005E35FF" w:rsidRDefault="005E35FF" w:rsidP="005E35F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5755"/>
      </w:tblGrid>
      <w:tr w:rsidR="006E1086" w14:paraId="68165308" w14:textId="77777777" w:rsidTr="00285B8A">
        <w:tc>
          <w:tcPr>
            <w:tcW w:w="3595" w:type="dxa"/>
          </w:tcPr>
          <w:p w14:paraId="23D025DF" w14:textId="77777777" w:rsidR="00216998" w:rsidRPr="00216998" w:rsidRDefault="00216998" w:rsidP="00216998">
            <w:pPr>
              <w:ind w:left="360"/>
            </w:pPr>
            <w:r w:rsidRPr="00216998">
              <w:t xml:space="preserve">For </w:t>
            </w:r>
            <m:oMath>
              <m:r>
                <w:rPr>
                  <w:rFonts w:ascii="Cambria Math" w:hAnsi="Cambria Math"/>
                </w:rPr>
                <m:t>γ=1</m:t>
              </m:r>
            </m:oMath>
            <w:r w:rsidRPr="00216998">
              <w:t>, what is the optimal policy?</w:t>
            </w:r>
          </w:p>
          <w:p w14:paraId="198A6CBE" w14:textId="57204678" w:rsidR="006E1086" w:rsidRDefault="006E1086" w:rsidP="00216998">
            <w:pPr>
              <w:ind w:left="360"/>
            </w:pPr>
          </w:p>
        </w:tc>
        <w:tc>
          <w:tcPr>
            <w:tcW w:w="5755" w:type="dxa"/>
          </w:tcPr>
          <w:tbl>
            <w:tblPr>
              <w:tblW w:w="5420" w:type="dxa"/>
              <w:tblCellMar>
                <w:left w:w="0" w:type="dxa"/>
                <w:right w:w="0" w:type="dxa"/>
              </w:tblCellMar>
              <w:tblLook w:val="0400" w:firstRow="0" w:lastRow="0" w:firstColumn="0" w:lastColumn="0" w:noHBand="0" w:noVBand="1"/>
            </w:tblPr>
            <w:tblGrid>
              <w:gridCol w:w="1084"/>
              <w:gridCol w:w="1084"/>
              <w:gridCol w:w="1084"/>
              <w:gridCol w:w="1084"/>
              <w:gridCol w:w="1084"/>
            </w:tblGrid>
            <w:tr w:rsidR="004F5CC0" w:rsidRPr="004F5CC0" w14:paraId="7001F931" w14:textId="77777777" w:rsidTr="0085422A">
              <w:trPr>
                <w:trHeight w:val="511"/>
              </w:trPr>
              <w:tc>
                <w:tcPr>
                  <w:tcW w:w="1080" w:type="dxa"/>
                  <w:tcBorders>
                    <w:top w:val="single" w:sz="8" w:space="0" w:color="323232"/>
                    <w:left w:val="single" w:sz="8" w:space="0" w:color="323232"/>
                    <w:bottom w:val="single" w:sz="8" w:space="0" w:color="323232"/>
                    <w:right w:val="single" w:sz="8" w:space="0" w:color="323232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1A1730F" w14:textId="77777777" w:rsidR="004F5CC0" w:rsidRPr="004F5CC0" w:rsidRDefault="004F5CC0" w:rsidP="004F5CC0">
                  <w:pPr>
                    <w:spacing w:after="0" w:line="240" w:lineRule="auto"/>
                    <w:contextualSpacing/>
                  </w:pPr>
                  <w:r w:rsidRPr="004F5CC0">
                    <w:t>10</w:t>
                  </w: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single" w:sz="8" w:space="0" w:color="323232"/>
                    <w:bottom w:val="single" w:sz="8" w:space="0" w:color="323232"/>
                    <w:right w:val="single" w:sz="8" w:space="0" w:color="323232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9C80740" w14:textId="77777777" w:rsidR="004F5CC0" w:rsidRPr="004F5CC0" w:rsidRDefault="004F5CC0" w:rsidP="004F5CC0">
                  <w:pPr>
                    <w:spacing w:after="0" w:line="240" w:lineRule="auto"/>
                    <w:contextualSpacing/>
                  </w:pP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single" w:sz="8" w:space="0" w:color="323232"/>
                    <w:bottom w:val="single" w:sz="8" w:space="0" w:color="323232"/>
                    <w:right w:val="single" w:sz="8" w:space="0" w:color="323232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9CB0561" w14:textId="77777777" w:rsidR="004F5CC0" w:rsidRPr="004F5CC0" w:rsidRDefault="004F5CC0" w:rsidP="004F5CC0">
                  <w:pPr>
                    <w:spacing w:after="0" w:line="240" w:lineRule="auto"/>
                    <w:contextualSpacing/>
                  </w:pP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single" w:sz="8" w:space="0" w:color="323232"/>
                    <w:bottom w:val="single" w:sz="8" w:space="0" w:color="323232"/>
                    <w:right w:val="single" w:sz="8" w:space="0" w:color="323232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C9A3FFE" w14:textId="77777777" w:rsidR="004F5CC0" w:rsidRPr="004F5CC0" w:rsidRDefault="004F5CC0" w:rsidP="004F5CC0">
                  <w:pPr>
                    <w:spacing w:after="0" w:line="240" w:lineRule="auto"/>
                    <w:contextualSpacing/>
                  </w:pP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single" w:sz="8" w:space="0" w:color="323232"/>
                    <w:bottom w:val="single" w:sz="8" w:space="0" w:color="323232"/>
                    <w:right w:val="single" w:sz="8" w:space="0" w:color="323232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495C060" w14:textId="77777777" w:rsidR="004F5CC0" w:rsidRPr="004F5CC0" w:rsidRDefault="004F5CC0" w:rsidP="004F5CC0">
                  <w:pPr>
                    <w:spacing w:after="0" w:line="240" w:lineRule="auto"/>
                    <w:contextualSpacing/>
                  </w:pPr>
                  <w:r w:rsidRPr="004F5CC0">
                    <w:t>1</w:t>
                  </w:r>
                </w:p>
              </w:tc>
            </w:tr>
            <w:tr w:rsidR="004F5CC0" w:rsidRPr="004F5CC0" w14:paraId="463DF63A" w14:textId="77777777" w:rsidTr="0085422A">
              <w:trPr>
                <w:trHeight w:val="466"/>
              </w:trPr>
              <w:tc>
                <w:tcPr>
                  <w:tcW w:w="1080" w:type="dxa"/>
                  <w:tcBorders>
                    <w:top w:val="single" w:sz="8" w:space="0" w:color="323232"/>
                    <w:left w:val="nil"/>
                    <w:bottom w:val="nil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6C1B03C" w14:textId="09AE6AE1" w:rsidR="004F5CC0" w:rsidRPr="004F5CC0" w:rsidRDefault="002C3863" w:rsidP="00CE6FF4">
                  <w:pPr>
                    <w:spacing w:after="0" w:line="240" w:lineRule="auto"/>
                    <w:contextualSpacing/>
                  </w:pPr>
                  <w:r w:rsidRPr="004F5CC0">
                    <w:t>A</w:t>
                  </w: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nil"/>
                    <w:bottom w:val="nil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F92A2C6" w14:textId="77777777" w:rsidR="004F5CC0" w:rsidRPr="004F5CC0" w:rsidRDefault="004F5CC0" w:rsidP="00CE6FF4">
                  <w:pPr>
                    <w:spacing w:after="0" w:line="240" w:lineRule="auto"/>
                    <w:contextualSpacing/>
                  </w:pPr>
                  <w:r w:rsidRPr="004F5CC0">
                    <w:t>b</w:t>
                  </w: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nil"/>
                    <w:bottom w:val="nil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77B4984" w14:textId="77777777" w:rsidR="004F5CC0" w:rsidRPr="004F5CC0" w:rsidRDefault="004F5CC0" w:rsidP="00CE6FF4">
                  <w:pPr>
                    <w:spacing w:after="0" w:line="240" w:lineRule="auto"/>
                    <w:contextualSpacing/>
                  </w:pPr>
                  <w:r w:rsidRPr="004F5CC0">
                    <w:t>c</w:t>
                  </w: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nil"/>
                    <w:bottom w:val="nil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FC020A6" w14:textId="77777777" w:rsidR="004F5CC0" w:rsidRPr="004F5CC0" w:rsidRDefault="004F5CC0" w:rsidP="00CE6FF4">
                  <w:pPr>
                    <w:spacing w:after="0" w:line="240" w:lineRule="auto"/>
                    <w:contextualSpacing/>
                  </w:pPr>
                  <w:r w:rsidRPr="004F5CC0">
                    <w:t>d</w:t>
                  </w: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nil"/>
                    <w:bottom w:val="nil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8B15605" w14:textId="77777777" w:rsidR="004F5CC0" w:rsidRPr="004F5CC0" w:rsidRDefault="004F5CC0" w:rsidP="00CE6FF4">
                  <w:pPr>
                    <w:spacing w:after="0" w:line="240" w:lineRule="auto"/>
                    <w:contextualSpacing/>
                  </w:pPr>
                  <w:r w:rsidRPr="004F5CC0">
                    <w:t>e</w:t>
                  </w:r>
                </w:p>
              </w:tc>
            </w:tr>
          </w:tbl>
          <w:p w14:paraId="6E7A6234" w14:textId="77777777" w:rsidR="006E1086" w:rsidRDefault="006E1086" w:rsidP="005A46F7"/>
        </w:tc>
      </w:tr>
      <w:tr w:rsidR="006E1086" w14:paraId="121547FD" w14:textId="77777777" w:rsidTr="00285B8A">
        <w:tc>
          <w:tcPr>
            <w:tcW w:w="3595" w:type="dxa"/>
          </w:tcPr>
          <w:p w14:paraId="0349AB97" w14:textId="3D1466A3" w:rsidR="00216998" w:rsidRPr="00216998" w:rsidRDefault="00216998" w:rsidP="00216998">
            <w:pPr>
              <w:ind w:left="360"/>
            </w:pPr>
            <w:r w:rsidRPr="00216998">
              <w:t xml:space="preserve">For </w:t>
            </w:r>
            <m:oMath>
              <m:r>
                <w:rPr>
                  <w:rFonts w:ascii="Cambria Math" w:hAnsi="Cambria Math"/>
                </w:rPr>
                <m:t>γ=</m:t>
              </m:r>
              <m:r>
                <w:rPr>
                  <w:rFonts w:ascii="Cambria Math" w:hAnsi="Cambria Math"/>
                </w:rPr>
                <m:t>0.</m:t>
              </m:r>
              <m:r>
                <w:rPr>
                  <w:rFonts w:ascii="Cambria Math" w:hAnsi="Cambria Math"/>
                </w:rPr>
                <m:t>1</m:t>
              </m:r>
            </m:oMath>
            <w:r w:rsidRPr="00216998">
              <w:t>, what is the optimal policy?</w:t>
            </w:r>
          </w:p>
          <w:p w14:paraId="3B7C5AB5" w14:textId="77777777" w:rsidR="006E1086" w:rsidRDefault="006E1086" w:rsidP="005A46F7"/>
        </w:tc>
        <w:tc>
          <w:tcPr>
            <w:tcW w:w="5755" w:type="dxa"/>
          </w:tcPr>
          <w:tbl>
            <w:tblPr>
              <w:tblW w:w="5420" w:type="dxa"/>
              <w:tblCellMar>
                <w:left w:w="0" w:type="dxa"/>
                <w:right w:w="0" w:type="dxa"/>
              </w:tblCellMar>
              <w:tblLook w:val="0400" w:firstRow="0" w:lastRow="0" w:firstColumn="0" w:lastColumn="0" w:noHBand="0" w:noVBand="1"/>
            </w:tblPr>
            <w:tblGrid>
              <w:gridCol w:w="1084"/>
              <w:gridCol w:w="1084"/>
              <w:gridCol w:w="1084"/>
              <w:gridCol w:w="1084"/>
              <w:gridCol w:w="1084"/>
            </w:tblGrid>
            <w:tr w:rsidR="004F5CC0" w:rsidRPr="004F5CC0" w14:paraId="620ABB89" w14:textId="77777777" w:rsidTr="0085422A">
              <w:trPr>
                <w:trHeight w:val="520"/>
              </w:trPr>
              <w:tc>
                <w:tcPr>
                  <w:tcW w:w="1080" w:type="dxa"/>
                  <w:tcBorders>
                    <w:top w:val="single" w:sz="8" w:space="0" w:color="323232"/>
                    <w:left w:val="single" w:sz="8" w:space="0" w:color="323232"/>
                    <w:bottom w:val="single" w:sz="8" w:space="0" w:color="323232"/>
                    <w:right w:val="single" w:sz="8" w:space="0" w:color="323232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B84C54D" w14:textId="77777777" w:rsidR="004F5CC0" w:rsidRPr="004F5CC0" w:rsidRDefault="004F5CC0" w:rsidP="004F5CC0">
                  <w:pPr>
                    <w:spacing w:after="0" w:line="240" w:lineRule="auto"/>
                  </w:pPr>
                  <w:r w:rsidRPr="004F5CC0">
                    <w:t>10</w:t>
                  </w: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single" w:sz="8" w:space="0" w:color="323232"/>
                    <w:bottom w:val="single" w:sz="8" w:space="0" w:color="323232"/>
                    <w:right w:val="single" w:sz="8" w:space="0" w:color="323232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F920059" w14:textId="77777777" w:rsidR="004F5CC0" w:rsidRPr="004F5CC0" w:rsidRDefault="004F5CC0" w:rsidP="004F5CC0">
                  <w:pPr>
                    <w:spacing w:after="0" w:line="240" w:lineRule="auto"/>
                  </w:pP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single" w:sz="8" w:space="0" w:color="323232"/>
                    <w:bottom w:val="single" w:sz="8" w:space="0" w:color="323232"/>
                    <w:right w:val="single" w:sz="8" w:space="0" w:color="323232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F244D64" w14:textId="77777777" w:rsidR="004F5CC0" w:rsidRPr="004F5CC0" w:rsidRDefault="004F5CC0" w:rsidP="004F5CC0">
                  <w:pPr>
                    <w:spacing w:after="0" w:line="240" w:lineRule="auto"/>
                  </w:pP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single" w:sz="8" w:space="0" w:color="323232"/>
                    <w:bottom w:val="single" w:sz="8" w:space="0" w:color="323232"/>
                    <w:right w:val="single" w:sz="8" w:space="0" w:color="323232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EB9E738" w14:textId="77777777" w:rsidR="004F5CC0" w:rsidRPr="004F5CC0" w:rsidRDefault="004F5CC0" w:rsidP="004F5CC0">
                  <w:pPr>
                    <w:spacing w:after="0" w:line="240" w:lineRule="auto"/>
                  </w:pP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single" w:sz="8" w:space="0" w:color="323232"/>
                    <w:bottom w:val="single" w:sz="8" w:space="0" w:color="323232"/>
                    <w:right w:val="single" w:sz="8" w:space="0" w:color="323232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CE82CC8" w14:textId="77777777" w:rsidR="004F5CC0" w:rsidRPr="004F5CC0" w:rsidRDefault="004F5CC0" w:rsidP="004F5CC0">
                  <w:pPr>
                    <w:spacing w:after="0" w:line="240" w:lineRule="auto"/>
                  </w:pPr>
                  <w:r w:rsidRPr="004F5CC0">
                    <w:t>1</w:t>
                  </w:r>
                </w:p>
              </w:tc>
            </w:tr>
            <w:tr w:rsidR="004F5CC0" w:rsidRPr="004F5CC0" w14:paraId="5F217BA5" w14:textId="77777777" w:rsidTr="0085422A">
              <w:trPr>
                <w:trHeight w:val="493"/>
              </w:trPr>
              <w:tc>
                <w:tcPr>
                  <w:tcW w:w="1080" w:type="dxa"/>
                  <w:tcBorders>
                    <w:top w:val="single" w:sz="8" w:space="0" w:color="323232"/>
                    <w:left w:val="nil"/>
                    <w:bottom w:val="nil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0C97087" w14:textId="77777777" w:rsidR="004F5CC0" w:rsidRPr="004F5CC0" w:rsidRDefault="004F5CC0" w:rsidP="004F5CC0">
                  <w:pPr>
                    <w:spacing w:after="0" w:line="240" w:lineRule="auto"/>
                  </w:pPr>
                  <w:r w:rsidRPr="004F5CC0">
                    <w:t>a</w:t>
                  </w: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nil"/>
                    <w:bottom w:val="nil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AEECB40" w14:textId="77777777" w:rsidR="004F5CC0" w:rsidRPr="004F5CC0" w:rsidRDefault="004F5CC0" w:rsidP="004F5CC0">
                  <w:pPr>
                    <w:spacing w:after="0" w:line="240" w:lineRule="auto"/>
                  </w:pPr>
                  <w:r w:rsidRPr="004F5CC0">
                    <w:t>b</w:t>
                  </w: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nil"/>
                    <w:bottom w:val="nil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5F838C9" w14:textId="77777777" w:rsidR="004F5CC0" w:rsidRPr="004F5CC0" w:rsidRDefault="004F5CC0" w:rsidP="004F5CC0">
                  <w:pPr>
                    <w:spacing w:after="0" w:line="240" w:lineRule="auto"/>
                  </w:pPr>
                  <w:r w:rsidRPr="004F5CC0">
                    <w:t>c</w:t>
                  </w: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nil"/>
                    <w:bottom w:val="nil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EA72506" w14:textId="77777777" w:rsidR="004F5CC0" w:rsidRPr="004F5CC0" w:rsidRDefault="004F5CC0" w:rsidP="004F5CC0">
                  <w:pPr>
                    <w:spacing w:after="0" w:line="240" w:lineRule="auto"/>
                  </w:pPr>
                  <w:r w:rsidRPr="004F5CC0">
                    <w:t>d</w:t>
                  </w:r>
                </w:p>
              </w:tc>
              <w:tc>
                <w:tcPr>
                  <w:tcW w:w="1080" w:type="dxa"/>
                  <w:tcBorders>
                    <w:top w:val="single" w:sz="8" w:space="0" w:color="323232"/>
                    <w:left w:val="nil"/>
                    <w:bottom w:val="nil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1D444540" w14:textId="77777777" w:rsidR="004F5CC0" w:rsidRPr="004F5CC0" w:rsidRDefault="004F5CC0" w:rsidP="004F5CC0">
                  <w:pPr>
                    <w:spacing w:after="0" w:line="240" w:lineRule="auto"/>
                  </w:pPr>
                  <w:r w:rsidRPr="004F5CC0">
                    <w:t>e</w:t>
                  </w:r>
                </w:p>
              </w:tc>
            </w:tr>
          </w:tbl>
          <w:p w14:paraId="2CB0B4D0" w14:textId="77777777" w:rsidR="006E1086" w:rsidRDefault="006E1086" w:rsidP="005A46F7"/>
        </w:tc>
      </w:tr>
      <w:tr w:rsidR="004F5CC0" w14:paraId="1E88EB87" w14:textId="77777777" w:rsidTr="00285B8A">
        <w:tc>
          <w:tcPr>
            <w:tcW w:w="3595" w:type="dxa"/>
          </w:tcPr>
          <w:p w14:paraId="16F4E3B1" w14:textId="57DBAB91" w:rsidR="00285B8A" w:rsidRPr="00285B8A" w:rsidRDefault="00285B8A" w:rsidP="00285B8A">
            <w:r w:rsidRPr="00285B8A">
              <w:rPr>
                <w:i/>
                <w:iCs/>
              </w:rPr>
              <w:t xml:space="preserve">For what </w:t>
            </w:r>
            <m:oMath>
              <m:r>
                <w:rPr>
                  <w:rFonts w:ascii="Cambria Math" w:hAnsi="Cambria Math"/>
                </w:rPr>
                <m:t>γ</m:t>
              </m:r>
            </m:oMath>
            <w:r w:rsidRPr="00285B8A">
              <w:rPr>
                <w:i/>
                <w:iCs/>
              </w:rPr>
              <w:t xml:space="preserve"> are </w:t>
            </w:r>
            <w:r w:rsidRPr="00285B8A">
              <w:rPr>
                <w:b/>
                <w:bCs/>
              </w:rPr>
              <w:t>EAST</w:t>
            </w:r>
            <w:r w:rsidRPr="00285B8A">
              <w:rPr>
                <w:i/>
                <w:iCs/>
              </w:rPr>
              <w:t xml:space="preserve"> and </w:t>
            </w:r>
            <w:r w:rsidRPr="00285B8A">
              <w:rPr>
                <w:b/>
                <w:bCs/>
              </w:rPr>
              <w:t>WEST</w:t>
            </w:r>
            <w:r w:rsidRPr="00285B8A">
              <w:rPr>
                <w:i/>
                <w:iCs/>
              </w:rPr>
              <w:t xml:space="preserve"> equally good at d?</w:t>
            </w:r>
          </w:p>
          <w:p w14:paraId="7916C397" w14:textId="77777777" w:rsidR="004F5CC0" w:rsidRDefault="004F5CC0" w:rsidP="005A46F7"/>
        </w:tc>
        <w:tc>
          <w:tcPr>
            <w:tcW w:w="5755" w:type="dxa"/>
          </w:tcPr>
          <w:p w14:paraId="795A76B5" w14:textId="77777777" w:rsidR="004F5CC0" w:rsidRPr="004F5CC0" w:rsidRDefault="004F5CC0" w:rsidP="004F5CC0"/>
        </w:tc>
      </w:tr>
    </w:tbl>
    <w:p w14:paraId="302E11E7" w14:textId="7338D3D1" w:rsidR="004251EF" w:rsidRPr="00F52B09" w:rsidRDefault="004251EF" w:rsidP="005A46F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61E5" w14:paraId="266B6CA0" w14:textId="77777777" w:rsidTr="0059039C">
        <w:tc>
          <w:tcPr>
            <w:tcW w:w="4675" w:type="dxa"/>
          </w:tcPr>
          <w:p w14:paraId="6C071373" w14:textId="64197213" w:rsidR="00D461E5" w:rsidRPr="00464E64" w:rsidRDefault="00D461E5" w:rsidP="00D461E5">
            <w:pPr>
              <w:rPr>
                <w:rFonts w:eastAsiaTheme="minorEastAsia"/>
                <w:iCs/>
              </w:rPr>
            </w:pPr>
            <w:r>
              <w:t xml:space="preserve">Suppose the transition </w:t>
            </w:r>
            <w:proofErr w:type="gramStart"/>
            <w:r>
              <w:t>function</w:t>
            </w:r>
            <w:proofErr w:type="gramEnd"/>
            <w:r>
              <w:t xml:space="preserve"> </w:t>
            </w:r>
            <m:oMath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s,a</m:t>
                  </m:r>
                </m:e>
              </m:d>
              <m:r>
                <w:rPr>
                  <w:rFonts w:ascii="Cambria Math" w:hAnsi="Cambria Math"/>
                </w:rPr>
                <m:t>==1</m:t>
              </m:r>
              <m:r>
                <w:rPr>
                  <w:rFonts w:ascii="Cambria Math" w:hAnsi="Cambria Math"/>
                </w:rPr>
                <m:t>,</m:t>
              </m:r>
            </m:oMath>
            <w:r>
              <w:rPr>
                <w:rFonts w:eastAsiaTheme="minorEastAsia"/>
                <w:iCs/>
              </w:rPr>
              <w:t xml:space="preserve"> </w:t>
            </w:r>
            <w:r w:rsidR="00347D1F">
              <w:rPr>
                <w:rFonts w:eastAsiaTheme="minorEastAsia"/>
                <w:iCs/>
              </w:rPr>
              <w:t>you have the</w:t>
            </w:r>
            <w:r>
              <w:rPr>
                <w:rFonts w:eastAsiaTheme="minorEastAsia"/>
                <w:iCs/>
              </w:rPr>
              <w:t xml:space="preserve"> reward function </w:t>
            </w:r>
            <m:oMath>
              <m:r>
                <w:rPr>
                  <w:rFonts w:ascii="Cambria Math" w:eastAsiaTheme="minorEastAsia" w:hAnsi="Cambria Math"/>
                </w:rPr>
                <m:t>R(s,a,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)</m:t>
              </m:r>
            </m:oMath>
            <w:r>
              <w:rPr>
                <w:rFonts w:eastAsiaTheme="minorEastAsia"/>
                <w:iCs/>
              </w:rPr>
              <w:t xml:space="preserve">, and a discount faction </w:t>
            </w:r>
            <m:oMath>
              <m:r>
                <w:rPr>
                  <w:rFonts w:ascii="Cambria Math" w:eastAsiaTheme="minorEastAsia" w:hAnsi="Cambria Math"/>
                </w:rPr>
                <m:t>γ</m:t>
              </m:r>
            </m:oMath>
            <w:r>
              <w:rPr>
                <w:rFonts w:eastAsiaTheme="minorEastAsia"/>
                <w:iCs/>
              </w:rPr>
              <w:t xml:space="preserve">- what is the utility of taking action </w:t>
            </w:r>
            <m:oMath>
              <m:r>
                <w:rPr>
                  <w:rFonts w:ascii="Cambria Math" w:hAnsi="Cambria Math"/>
                </w:rPr>
                <m:t>a</m:t>
              </m:r>
            </m:oMath>
            <w:r>
              <w:rPr>
                <w:rFonts w:eastAsiaTheme="minorEastAsia"/>
                <w:iCs/>
              </w:rPr>
              <w:t xml:space="preserve"> from state </w:t>
            </w:r>
            <m:oMath>
              <m:r>
                <w:rPr>
                  <w:rFonts w:ascii="Cambria Math" w:hAnsi="Cambria Math"/>
                </w:rPr>
                <m:t>s</m:t>
              </m:r>
            </m:oMath>
            <w:r>
              <w:rPr>
                <w:rFonts w:eastAsiaTheme="minorEastAsia"/>
                <w:iCs/>
              </w:rPr>
              <w:t>?</w:t>
            </w:r>
            <w:r w:rsidR="00347D1F">
              <w:rPr>
                <w:rFonts w:eastAsiaTheme="minorEastAsia"/>
                <w:iCs/>
              </w:rPr>
              <w:t xml:space="preserve">  This is going to be a sum from s</w:t>
            </w:r>
            <w:r w:rsidR="00347D1F" w:rsidRPr="00334C8C">
              <w:rPr>
                <w:rFonts w:eastAsiaTheme="minorEastAsia"/>
                <w:iCs/>
                <w:sz w:val="22"/>
                <w:szCs w:val="22"/>
                <w:vertAlign w:val="subscript"/>
              </w:rPr>
              <w:t>1</w:t>
            </w:r>
            <w:r w:rsidR="00347D1F">
              <w:rPr>
                <w:rFonts w:eastAsiaTheme="minorEastAsia"/>
                <w:iCs/>
              </w:rPr>
              <w:t xml:space="preserve"> to s</w:t>
            </w:r>
            <w:r w:rsidR="00334C8C" w:rsidRPr="00334C8C">
              <w:rPr>
                <w:rFonts w:eastAsiaTheme="minorEastAsia"/>
                <w:iCs/>
                <w:vertAlign w:val="subscript"/>
              </w:rPr>
              <w:sym w:font="Symbol" w:char="F0A5"/>
            </w:r>
          </w:p>
        </w:tc>
        <w:tc>
          <w:tcPr>
            <w:tcW w:w="4675" w:type="dxa"/>
          </w:tcPr>
          <w:p w14:paraId="66820E4C" w14:textId="77777777" w:rsidR="00D461E5" w:rsidRDefault="00D461E5" w:rsidP="00D461E5">
            <w:pPr>
              <w:jc w:val="center"/>
            </w:pPr>
          </w:p>
        </w:tc>
      </w:tr>
      <w:tr w:rsidR="00D461E5" w14:paraId="6F69F8FA" w14:textId="77777777" w:rsidTr="0059039C">
        <w:tc>
          <w:tcPr>
            <w:tcW w:w="4675" w:type="dxa"/>
          </w:tcPr>
          <w:p w14:paraId="02330900" w14:textId="0F94AFDA" w:rsidR="00D461E5" w:rsidRPr="00D461E5" w:rsidRDefault="00D461E5" w:rsidP="00D461E5">
            <w:pPr>
              <w:jc w:val="both"/>
              <w:rPr>
                <w:rFonts w:eastAsiaTheme="minorEastAsia"/>
                <w:iCs/>
              </w:rPr>
            </w:pPr>
            <w:r>
              <w:t xml:space="preserve">Given the transition function </w:t>
            </w:r>
            <m:oMath>
              <m:r>
                <w:rPr>
                  <w:rFonts w:ascii="Cambria Math" w:hAnsi="Cambria Math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</w:rPr>
                    <m:t>s,a</m:t>
                  </m:r>
                </m:e>
              </m:d>
              <m:r>
                <w:rPr>
                  <w:rFonts w:ascii="Cambria Math" w:hAnsi="Cambria Math"/>
                </w:rPr>
                <m:t>,</m:t>
              </m:r>
            </m:oMath>
            <w:r>
              <w:rPr>
                <w:rFonts w:eastAsiaTheme="minorEastAsia"/>
                <w:iCs/>
              </w:rPr>
              <w:t xml:space="preserve"> the reward function</w:t>
            </w:r>
            <w:r>
              <w:rPr>
                <w:rFonts w:eastAsiaTheme="minorEastAsia"/>
                <w:iCs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R(s,a,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)</m:t>
              </m:r>
            </m:oMath>
            <w:r>
              <w:rPr>
                <w:rFonts w:eastAsiaTheme="minorEastAsia"/>
                <w:iCs/>
              </w:rPr>
              <w:t xml:space="preserve">, the Utility of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w:rPr>
                  <w:rFonts w:ascii="Cambria Math" w:hAnsi="Cambria Math"/>
                </w:rPr>
                <m:t xml:space="preserve">= </m:t>
              </m:r>
              <m:r>
                <w:rPr>
                  <w:rFonts w:ascii="Cambria Math" w:eastAsiaTheme="minorEastAsia" w:hAnsi="Cambria Math"/>
                </w:rPr>
                <m:t>U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  <m:r>
                    <w:rPr>
                      <w:rFonts w:ascii="Cambria Math" w:eastAsiaTheme="minorEastAsia" w:hAnsi="Cambria Math"/>
                    </w:rPr>
                    <m:t>'</m:t>
                  </m:r>
                </m:e>
              </m:d>
              <m:r>
                <w:rPr>
                  <w:rFonts w:ascii="Cambria Math" w:eastAsiaTheme="minorEastAsia" w:hAnsi="Cambria Math"/>
                </w:rPr>
                <m:t xml:space="preserve"> </m:t>
              </m:r>
            </m:oMath>
            <w:r>
              <w:rPr>
                <w:rFonts w:eastAsiaTheme="minorEastAsia"/>
                <w:iCs/>
              </w:rPr>
              <w:t xml:space="preserve">and a discount faction </w:t>
            </w:r>
            <m:oMath>
              <m:r>
                <w:rPr>
                  <w:rFonts w:ascii="Cambria Math" w:eastAsiaTheme="minorEastAsia" w:hAnsi="Cambria Math"/>
                </w:rPr>
                <m:t>γ</m:t>
              </m:r>
            </m:oMath>
            <w:r>
              <w:rPr>
                <w:rFonts w:eastAsiaTheme="minorEastAsia"/>
                <w:iCs/>
              </w:rPr>
              <w:t xml:space="preserve">- what is the expected utility of </w:t>
            </w:r>
            <w:proofErr w:type="gramStart"/>
            <w:r>
              <w:rPr>
                <w:rFonts w:eastAsiaTheme="minorEastAsia"/>
                <w:iCs/>
              </w:rPr>
              <w:t>taking action</w:t>
            </w:r>
            <w:proofErr w:type="gramEnd"/>
            <w:r>
              <w:rPr>
                <w:rFonts w:eastAsiaTheme="minorEastAsia"/>
                <w:iCs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a</m:t>
              </m:r>
            </m:oMath>
            <w:r>
              <w:rPr>
                <w:rFonts w:eastAsiaTheme="minorEastAsia"/>
                <w:iCs/>
              </w:rPr>
              <w:t xml:space="preserve"> from state </w:t>
            </w:r>
            <m:oMath>
              <m:r>
                <w:rPr>
                  <w:rFonts w:ascii="Cambria Math" w:hAnsi="Cambria Math"/>
                </w:rPr>
                <m:t>s</m:t>
              </m:r>
            </m:oMath>
            <w:r>
              <w:rPr>
                <w:rFonts w:eastAsiaTheme="minorEastAsia"/>
                <w:iCs/>
              </w:rPr>
              <w:t>?</w:t>
            </w:r>
          </w:p>
        </w:tc>
        <w:tc>
          <w:tcPr>
            <w:tcW w:w="4675" w:type="dxa"/>
          </w:tcPr>
          <w:p w14:paraId="7AECF46D" w14:textId="77777777" w:rsidR="00D461E5" w:rsidRDefault="00D461E5" w:rsidP="00D461E5">
            <w:pPr>
              <w:jc w:val="center"/>
            </w:pPr>
          </w:p>
        </w:tc>
      </w:tr>
    </w:tbl>
    <w:p w14:paraId="431086C1" w14:textId="77777777" w:rsidR="009B02BC" w:rsidRPr="00F52B09" w:rsidRDefault="009B02BC" w:rsidP="00E328C9"/>
    <w:sectPr w:rsidR="009B02BC" w:rsidRPr="00F52B0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FCB40" w14:textId="77777777" w:rsidR="009117C2" w:rsidRDefault="009117C2" w:rsidP="007E6C44">
      <w:pPr>
        <w:spacing w:after="0" w:line="240" w:lineRule="auto"/>
      </w:pPr>
      <w:r>
        <w:separator/>
      </w:r>
    </w:p>
  </w:endnote>
  <w:endnote w:type="continuationSeparator" w:id="0">
    <w:p w14:paraId="4FC4506C" w14:textId="77777777" w:rsidR="009117C2" w:rsidRDefault="009117C2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3A045" w14:textId="77777777" w:rsidR="009117C2" w:rsidRDefault="009117C2" w:rsidP="007E6C44">
      <w:pPr>
        <w:spacing w:after="0" w:line="240" w:lineRule="auto"/>
      </w:pPr>
      <w:r>
        <w:separator/>
      </w:r>
    </w:p>
  </w:footnote>
  <w:footnote w:type="continuationSeparator" w:id="0">
    <w:p w14:paraId="27AC9347" w14:textId="77777777" w:rsidR="009117C2" w:rsidRDefault="009117C2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F1A6A"/>
    <w:multiLevelType w:val="hybridMultilevel"/>
    <w:tmpl w:val="1D082374"/>
    <w:lvl w:ilvl="0" w:tplc="6B10A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C65A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F22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7A1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EE1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BE3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28B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54E5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D244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126EA"/>
    <w:multiLevelType w:val="hybridMultilevel"/>
    <w:tmpl w:val="18E0B180"/>
    <w:lvl w:ilvl="0" w:tplc="1F44F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B432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A84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422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C27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1A7C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687C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2A9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787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3"/>
  </w:num>
  <w:num w:numId="2" w16cid:durableId="271284481">
    <w:abstractNumId w:val="1"/>
  </w:num>
  <w:num w:numId="3" w16cid:durableId="1299261289">
    <w:abstractNumId w:val="2"/>
  </w:num>
  <w:num w:numId="4" w16cid:durableId="15028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10C8C"/>
    <w:rsid w:val="00021EF6"/>
    <w:rsid w:val="00034BF0"/>
    <w:rsid w:val="00037305"/>
    <w:rsid w:val="00040589"/>
    <w:rsid w:val="00052808"/>
    <w:rsid w:val="00054C78"/>
    <w:rsid w:val="00056D1E"/>
    <w:rsid w:val="00060EA5"/>
    <w:rsid w:val="00066816"/>
    <w:rsid w:val="000736E7"/>
    <w:rsid w:val="00074D52"/>
    <w:rsid w:val="000769C4"/>
    <w:rsid w:val="00077AA5"/>
    <w:rsid w:val="00087045"/>
    <w:rsid w:val="000955A6"/>
    <w:rsid w:val="000A7BE3"/>
    <w:rsid w:val="000C4ECF"/>
    <w:rsid w:val="000C7EE3"/>
    <w:rsid w:val="000D1100"/>
    <w:rsid w:val="000D57F3"/>
    <w:rsid w:val="000D65F6"/>
    <w:rsid w:val="000E6E04"/>
    <w:rsid w:val="00120055"/>
    <w:rsid w:val="001456EC"/>
    <w:rsid w:val="001556E7"/>
    <w:rsid w:val="001566D4"/>
    <w:rsid w:val="00162DD5"/>
    <w:rsid w:val="00163232"/>
    <w:rsid w:val="00163F77"/>
    <w:rsid w:val="00166A39"/>
    <w:rsid w:val="00170AFB"/>
    <w:rsid w:val="00171CC1"/>
    <w:rsid w:val="00177712"/>
    <w:rsid w:val="00183CD7"/>
    <w:rsid w:val="001867CF"/>
    <w:rsid w:val="00190DCA"/>
    <w:rsid w:val="0019142D"/>
    <w:rsid w:val="001A204D"/>
    <w:rsid w:val="001A6A0F"/>
    <w:rsid w:val="001B297F"/>
    <w:rsid w:val="001B408D"/>
    <w:rsid w:val="001B4CB5"/>
    <w:rsid w:val="001D3392"/>
    <w:rsid w:val="001D4925"/>
    <w:rsid w:val="001E1966"/>
    <w:rsid w:val="001F4E5F"/>
    <w:rsid w:val="001F5F00"/>
    <w:rsid w:val="00203392"/>
    <w:rsid w:val="00215FC4"/>
    <w:rsid w:val="00216998"/>
    <w:rsid w:val="00227476"/>
    <w:rsid w:val="00240367"/>
    <w:rsid w:val="00243B33"/>
    <w:rsid w:val="00244983"/>
    <w:rsid w:val="00255940"/>
    <w:rsid w:val="00280551"/>
    <w:rsid w:val="002817EF"/>
    <w:rsid w:val="00284039"/>
    <w:rsid w:val="002848E5"/>
    <w:rsid w:val="00285B8A"/>
    <w:rsid w:val="00286F80"/>
    <w:rsid w:val="00290765"/>
    <w:rsid w:val="00292DDF"/>
    <w:rsid w:val="0029336C"/>
    <w:rsid w:val="00293EB3"/>
    <w:rsid w:val="002A1C49"/>
    <w:rsid w:val="002B7224"/>
    <w:rsid w:val="002C3863"/>
    <w:rsid w:val="002C5256"/>
    <w:rsid w:val="002C64DF"/>
    <w:rsid w:val="002D51DB"/>
    <w:rsid w:val="002D719A"/>
    <w:rsid w:val="002E7981"/>
    <w:rsid w:val="00300AA5"/>
    <w:rsid w:val="003038CE"/>
    <w:rsid w:val="00303ABF"/>
    <w:rsid w:val="0030682A"/>
    <w:rsid w:val="0031620F"/>
    <w:rsid w:val="00334C8C"/>
    <w:rsid w:val="0034106F"/>
    <w:rsid w:val="003431D8"/>
    <w:rsid w:val="003438D4"/>
    <w:rsid w:val="00347D1F"/>
    <w:rsid w:val="003503D0"/>
    <w:rsid w:val="00372BB4"/>
    <w:rsid w:val="00377400"/>
    <w:rsid w:val="003A191E"/>
    <w:rsid w:val="003A493F"/>
    <w:rsid w:val="003A4F33"/>
    <w:rsid w:val="003B246B"/>
    <w:rsid w:val="003C069F"/>
    <w:rsid w:val="003C48D8"/>
    <w:rsid w:val="003C5146"/>
    <w:rsid w:val="003C74D0"/>
    <w:rsid w:val="003D24C2"/>
    <w:rsid w:val="003D6D41"/>
    <w:rsid w:val="003F4752"/>
    <w:rsid w:val="004153AC"/>
    <w:rsid w:val="00420635"/>
    <w:rsid w:val="00423EEC"/>
    <w:rsid w:val="004251EF"/>
    <w:rsid w:val="0043536F"/>
    <w:rsid w:val="00443616"/>
    <w:rsid w:val="004545A3"/>
    <w:rsid w:val="00464E64"/>
    <w:rsid w:val="00482EE1"/>
    <w:rsid w:val="00484AE7"/>
    <w:rsid w:val="004857D8"/>
    <w:rsid w:val="00490EEF"/>
    <w:rsid w:val="004947FE"/>
    <w:rsid w:val="004A265E"/>
    <w:rsid w:val="004A4902"/>
    <w:rsid w:val="004A644A"/>
    <w:rsid w:val="004C3BF0"/>
    <w:rsid w:val="004D11EE"/>
    <w:rsid w:val="004D520A"/>
    <w:rsid w:val="004E1068"/>
    <w:rsid w:val="004E2C08"/>
    <w:rsid w:val="004F5CC0"/>
    <w:rsid w:val="00503AEA"/>
    <w:rsid w:val="00504D89"/>
    <w:rsid w:val="00510890"/>
    <w:rsid w:val="0051463B"/>
    <w:rsid w:val="0052627D"/>
    <w:rsid w:val="00533D5F"/>
    <w:rsid w:val="00540BF4"/>
    <w:rsid w:val="00553CC4"/>
    <w:rsid w:val="00555A17"/>
    <w:rsid w:val="00573752"/>
    <w:rsid w:val="00577E41"/>
    <w:rsid w:val="0058382E"/>
    <w:rsid w:val="00586DF3"/>
    <w:rsid w:val="0059039C"/>
    <w:rsid w:val="005A46F7"/>
    <w:rsid w:val="005B1F05"/>
    <w:rsid w:val="005B5953"/>
    <w:rsid w:val="005B64AA"/>
    <w:rsid w:val="005C69F9"/>
    <w:rsid w:val="005D30DE"/>
    <w:rsid w:val="005D4F4F"/>
    <w:rsid w:val="005E0DC1"/>
    <w:rsid w:val="005E35FF"/>
    <w:rsid w:val="005F3DFF"/>
    <w:rsid w:val="00602886"/>
    <w:rsid w:val="006055C8"/>
    <w:rsid w:val="00615474"/>
    <w:rsid w:val="00621492"/>
    <w:rsid w:val="0062593C"/>
    <w:rsid w:val="006436ED"/>
    <w:rsid w:val="006552F5"/>
    <w:rsid w:val="00661DBC"/>
    <w:rsid w:val="006646C4"/>
    <w:rsid w:val="0066488C"/>
    <w:rsid w:val="00670379"/>
    <w:rsid w:val="006729F6"/>
    <w:rsid w:val="0067609B"/>
    <w:rsid w:val="006852AE"/>
    <w:rsid w:val="00692079"/>
    <w:rsid w:val="006922CC"/>
    <w:rsid w:val="00696B6A"/>
    <w:rsid w:val="006A253A"/>
    <w:rsid w:val="006A2C60"/>
    <w:rsid w:val="006A6D05"/>
    <w:rsid w:val="006B5666"/>
    <w:rsid w:val="006C37A4"/>
    <w:rsid w:val="006C6E84"/>
    <w:rsid w:val="006D0A74"/>
    <w:rsid w:val="006D1A46"/>
    <w:rsid w:val="006D5AB8"/>
    <w:rsid w:val="006E1086"/>
    <w:rsid w:val="006F16B0"/>
    <w:rsid w:val="006F3991"/>
    <w:rsid w:val="00717EB9"/>
    <w:rsid w:val="00725B04"/>
    <w:rsid w:val="00731E9D"/>
    <w:rsid w:val="00735904"/>
    <w:rsid w:val="0075384F"/>
    <w:rsid w:val="007553AE"/>
    <w:rsid w:val="00761B82"/>
    <w:rsid w:val="00764551"/>
    <w:rsid w:val="0077198C"/>
    <w:rsid w:val="00772A54"/>
    <w:rsid w:val="007A337C"/>
    <w:rsid w:val="007C0506"/>
    <w:rsid w:val="007C224B"/>
    <w:rsid w:val="007C73FC"/>
    <w:rsid w:val="007D09D1"/>
    <w:rsid w:val="007E6C44"/>
    <w:rsid w:val="008075C6"/>
    <w:rsid w:val="00810532"/>
    <w:rsid w:val="0081486B"/>
    <w:rsid w:val="00814DED"/>
    <w:rsid w:val="00824498"/>
    <w:rsid w:val="00826537"/>
    <w:rsid w:val="00827555"/>
    <w:rsid w:val="00831803"/>
    <w:rsid w:val="008332B3"/>
    <w:rsid w:val="008348C5"/>
    <w:rsid w:val="00837803"/>
    <w:rsid w:val="008448C0"/>
    <w:rsid w:val="0084745A"/>
    <w:rsid w:val="008516FF"/>
    <w:rsid w:val="0085422A"/>
    <w:rsid w:val="00856090"/>
    <w:rsid w:val="008746F6"/>
    <w:rsid w:val="0089183C"/>
    <w:rsid w:val="00896536"/>
    <w:rsid w:val="008A28A1"/>
    <w:rsid w:val="008A4E66"/>
    <w:rsid w:val="008A5400"/>
    <w:rsid w:val="008B38E7"/>
    <w:rsid w:val="008C1177"/>
    <w:rsid w:val="008D5ABC"/>
    <w:rsid w:val="008D63CF"/>
    <w:rsid w:val="008E3D20"/>
    <w:rsid w:val="008F0C4E"/>
    <w:rsid w:val="008F2844"/>
    <w:rsid w:val="008F6CC9"/>
    <w:rsid w:val="009117C2"/>
    <w:rsid w:val="00912384"/>
    <w:rsid w:val="009124C1"/>
    <w:rsid w:val="009216E7"/>
    <w:rsid w:val="00941456"/>
    <w:rsid w:val="00945C91"/>
    <w:rsid w:val="00950464"/>
    <w:rsid w:val="00953BD7"/>
    <w:rsid w:val="00956E9E"/>
    <w:rsid w:val="009724B1"/>
    <w:rsid w:val="00976B37"/>
    <w:rsid w:val="00983725"/>
    <w:rsid w:val="009A223C"/>
    <w:rsid w:val="009A4FCE"/>
    <w:rsid w:val="009A7D3A"/>
    <w:rsid w:val="009B02BC"/>
    <w:rsid w:val="009B3A34"/>
    <w:rsid w:val="009B41FF"/>
    <w:rsid w:val="009C080A"/>
    <w:rsid w:val="009C136B"/>
    <w:rsid w:val="009D104E"/>
    <w:rsid w:val="009D66E7"/>
    <w:rsid w:val="009E4FD8"/>
    <w:rsid w:val="009F72D8"/>
    <w:rsid w:val="00A06A5E"/>
    <w:rsid w:val="00A11195"/>
    <w:rsid w:val="00A41AC9"/>
    <w:rsid w:val="00A41C17"/>
    <w:rsid w:val="00A43E7D"/>
    <w:rsid w:val="00A52976"/>
    <w:rsid w:val="00A573D8"/>
    <w:rsid w:val="00A61315"/>
    <w:rsid w:val="00A66312"/>
    <w:rsid w:val="00A70BC5"/>
    <w:rsid w:val="00A856F7"/>
    <w:rsid w:val="00AA3260"/>
    <w:rsid w:val="00AB1827"/>
    <w:rsid w:val="00AB4180"/>
    <w:rsid w:val="00AB6F2E"/>
    <w:rsid w:val="00AE1565"/>
    <w:rsid w:val="00AE1964"/>
    <w:rsid w:val="00B04EBB"/>
    <w:rsid w:val="00B15A3D"/>
    <w:rsid w:val="00B47611"/>
    <w:rsid w:val="00B53670"/>
    <w:rsid w:val="00B731B2"/>
    <w:rsid w:val="00B73A30"/>
    <w:rsid w:val="00B776C4"/>
    <w:rsid w:val="00B87F62"/>
    <w:rsid w:val="00BB68BC"/>
    <w:rsid w:val="00BC04E5"/>
    <w:rsid w:val="00BE2588"/>
    <w:rsid w:val="00C021F1"/>
    <w:rsid w:val="00C12C32"/>
    <w:rsid w:val="00C17EF8"/>
    <w:rsid w:val="00C21AAC"/>
    <w:rsid w:val="00C25386"/>
    <w:rsid w:val="00C273AA"/>
    <w:rsid w:val="00C30136"/>
    <w:rsid w:val="00C37553"/>
    <w:rsid w:val="00C54653"/>
    <w:rsid w:val="00C61674"/>
    <w:rsid w:val="00C64D30"/>
    <w:rsid w:val="00C9334D"/>
    <w:rsid w:val="00C935D9"/>
    <w:rsid w:val="00C94AEB"/>
    <w:rsid w:val="00C96121"/>
    <w:rsid w:val="00C9740E"/>
    <w:rsid w:val="00CA4BB5"/>
    <w:rsid w:val="00CA5D97"/>
    <w:rsid w:val="00CA6847"/>
    <w:rsid w:val="00CB2145"/>
    <w:rsid w:val="00CB701D"/>
    <w:rsid w:val="00CB70E9"/>
    <w:rsid w:val="00CC0495"/>
    <w:rsid w:val="00CC10BB"/>
    <w:rsid w:val="00CE2FA3"/>
    <w:rsid w:val="00CE6FF4"/>
    <w:rsid w:val="00CF2FBD"/>
    <w:rsid w:val="00D00E76"/>
    <w:rsid w:val="00D01F9F"/>
    <w:rsid w:val="00D02218"/>
    <w:rsid w:val="00D0442E"/>
    <w:rsid w:val="00D061BA"/>
    <w:rsid w:val="00D16648"/>
    <w:rsid w:val="00D33C02"/>
    <w:rsid w:val="00D34136"/>
    <w:rsid w:val="00D461DE"/>
    <w:rsid w:val="00D461E5"/>
    <w:rsid w:val="00D51B64"/>
    <w:rsid w:val="00D5595E"/>
    <w:rsid w:val="00D62B54"/>
    <w:rsid w:val="00D63886"/>
    <w:rsid w:val="00D642B0"/>
    <w:rsid w:val="00D718AF"/>
    <w:rsid w:val="00D74816"/>
    <w:rsid w:val="00D767D8"/>
    <w:rsid w:val="00D76AAF"/>
    <w:rsid w:val="00D80862"/>
    <w:rsid w:val="00D92D1A"/>
    <w:rsid w:val="00DA14DB"/>
    <w:rsid w:val="00DB2269"/>
    <w:rsid w:val="00DB400D"/>
    <w:rsid w:val="00DB4C94"/>
    <w:rsid w:val="00DC24F4"/>
    <w:rsid w:val="00DD3980"/>
    <w:rsid w:val="00DE1D1C"/>
    <w:rsid w:val="00DF5FCF"/>
    <w:rsid w:val="00E02BAB"/>
    <w:rsid w:val="00E0334E"/>
    <w:rsid w:val="00E0749D"/>
    <w:rsid w:val="00E14E7C"/>
    <w:rsid w:val="00E26617"/>
    <w:rsid w:val="00E276AA"/>
    <w:rsid w:val="00E328C9"/>
    <w:rsid w:val="00E46093"/>
    <w:rsid w:val="00E63605"/>
    <w:rsid w:val="00E736C9"/>
    <w:rsid w:val="00E82686"/>
    <w:rsid w:val="00EA0718"/>
    <w:rsid w:val="00EA2797"/>
    <w:rsid w:val="00EA6970"/>
    <w:rsid w:val="00EA6C59"/>
    <w:rsid w:val="00EA74F9"/>
    <w:rsid w:val="00EC0319"/>
    <w:rsid w:val="00EC47DE"/>
    <w:rsid w:val="00EE3B40"/>
    <w:rsid w:val="00EE7FB9"/>
    <w:rsid w:val="00EF3419"/>
    <w:rsid w:val="00EF526F"/>
    <w:rsid w:val="00F00500"/>
    <w:rsid w:val="00F009AA"/>
    <w:rsid w:val="00F06A07"/>
    <w:rsid w:val="00F10E10"/>
    <w:rsid w:val="00F13797"/>
    <w:rsid w:val="00F16668"/>
    <w:rsid w:val="00F174B7"/>
    <w:rsid w:val="00F2354C"/>
    <w:rsid w:val="00F4191D"/>
    <w:rsid w:val="00F4205E"/>
    <w:rsid w:val="00F4736A"/>
    <w:rsid w:val="00F52B09"/>
    <w:rsid w:val="00F57FD3"/>
    <w:rsid w:val="00F63D27"/>
    <w:rsid w:val="00F64286"/>
    <w:rsid w:val="00F70989"/>
    <w:rsid w:val="00F753E6"/>
    <w:rsid w:val="00F75C11"/>
    <w:rsid w:val="00F84049"/>
    <w:rsid w:val="00F92D6E"/>
    <w:rsid w:val="00FC17DC"/>
    <w:rsid w:val="00FC32DA"/>
    <w:rsid w:val="00FC48E3"/>
    <w:rsid w:val="00FC6D1A"/>
    <w:rsid w:val="00FD2452"/>
    <w:rsid w:val="00FF0012"/>
    <w:rsid w:val="00FF3427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64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F5F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uwmsds</cp:lastModifiedBy>
  <cp:revision>32</cp:revision>
  <cp:lastPrinted>2026-10-05T18:42:00Z</cp:lastPrinted>
  <dcterms:created xsi:type="dcterms:W3CDTF">2026-10-16T17:57:00Z</dcterms:created>
  <dcterms:modified xsi:type="dcterms:W3CDTF">2026-10-16T18:36:00Z</dcterms:modified>
</cp:coreProperties>
</file>