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363" w:rsidRDefault="00C8339A">
      <w:pPr>
        <w:rPr>
          <w:b/>
          <w:sz w:val="30"/>
          <w:szCs w:val="30"/>
        </w:rPr>
      </w:pPr>
      <w:r w:rsidRPr="00C8339A">
        <w:rPr>
          <w:b/>
          <w:sz w:val="30"/>
          <w:szCs w:val="30"/>
        </w:rPr>
        <w:t>FK/IK Switching</w:t>
      </w:r>
    </w:p>
    <w:p w:rsidR="00C8339A" w:rsidRPr="00F3301A" w:rsidRDefault="00C8339A">
      <w:pPr>
        <w:rPr>
          <w:b/>
        </w:rPr>
      </w:pPr>
      <w:r w:rsidRPr="00F3301A">
        <w:rPr>
          <w:b/>
        </w:rPr>
        <w:t>FK (forward kinematics)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Good for most motions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Allows you to animate clean arcs, follow through and overlapping action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Use case</w:t>
      </w:r>
    </w:p>
    <w:p w:rsidR="00C8339A" w:rsidRDefault="00C8339A" w:rsidP="00C8339A">
      <w:pPr>
        <w:pStyle w:val="ListParagraph"/>
        <w:numPr>
          <w:ilvl w:val="1"/>
          <w:numId w:val="2"/>
        </w:numPr>
      </w:pPr>
      <w:r>
        <w:t>Waving arms</w:t>
      </w:r>
    </w:p>
    <w:p w:rsidR="00C8339A" w:rsidRDefault="00C8339A" w:rsidP="00C8339A">
      <w:pPr>
        <w:pStyle w:val="ListParagraph"/>
        <w:numPr>
          <w:ilvl w:val="1"/>
          <w:numId w:val="2"/>
        </w:numPr>
      </w:pPr>
      <w:r>
        <w:t>Adding follow through on corruption’s coat tail</w:t>
      </w:r>
    </w:p>
    <w:p w:rsidR="00C8339A" w:rsidRDefault="00C8339A" w:rsidP="00C8339A">
      <w:pPr>
        <w:pStyle w:val="ListParagraph"/>
        <w:numPr>
          <w:ilvl w:val="1"/>
          <w:numId w:val="2"/>
        </w:numPr>
      </w:pPr>
      <w:r>
        <w:t>Any chain-like movement</w:t>
      </w:r>
    </w:p>
    <w:p w:rsidR="00C8339A" w:rsidRPr="00F3301A" w:rsidRDefault="00C8339A">
      <w:pPr>
        <w:rPr>
          <w:b/>
        </w:rPr>
      </w:pPr>
      <w:r w:rsidRPr="00F3301A">
        <w:rPr>
          <w:b/>
        </w:rPr>
        <w:t>IK (inverse kinematics)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Good for goal based motion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Allows you to position the hand or feet in a set location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Hand or feet will remain in that position regardless of the body’s movement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Use case</w:t>
      </w:r>
    </w:p>
    <w:p w:rsidR="00C8339A" w:rsidRDefault="00C8339A" w:rsidP="00C8339A">
      <w:pPr>
        <w:pStyle w:val="ListParagraph"/>
        <w:numPr>
          <w:ilvl w:val="1"/>
          <w:numId w:val="2"/>
        </w:numPr>
      </w:pPr>
      <w:r>
        <w:t>Walk cycles (keep the feet planted on the ground)</w:t>
      </w:r>
    </w:p>
    <w:p w:rsidR="00C8339A" w:rsidRDefault="00C8339A" w:rsidP="00C8339A">
      <w:pPr>
        <w:pStyle w:val="ListParagraph"/>
        <w:numPr>
          <w:ilvl w:val="1"/>
          <w:numId w:val="2"/>
        </w:numPr>
      </w:pPr>
      <w:r>
        <w:t>Pushing an object (keep the hand on the object)</w:t>
      </w:r>
    </w:p>
    <w:p w:rsidR="00C8339A" w:rsidRPr="00F3301A" w:rsidRDefault="00C8339A">
      <w:pPr>
        <w:rPr>
          <w:b/>
        </w:rPr>
      </w:pPr>
      <w:r w:rsidRPr="00F3301A">
        <w:rPr>
          <w:b/>
        </w:rPr>
        <w:t xml:space="preserve">Select Switch </w:t>
      </w:r>
      <w:r w:rsidRPr="00F3301A">
        <w:rPr>
          <w:b/>
        </w:rPr>
        <w:t xml:space="preserve">(Ctrl + Shift + a &gt; Switch &gt; </w:t>
      </w:r>
      <w:r w:rsidRPr="00F3301A">
        <w:rPr>
          <w:b/>
        </w:rPr>
        <w:t>Select Switch</w:t>
      </w:r>
      <w:r w:rsidRPr="00F3301A">
        <w:rPr>
          <w:b/>
        </w:rPr>
        <w:t>)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Selects th</w:t>
      </w:r>
      <w:r w:rsidR="00F3301A">
        <w:t xml:space="preserve">e switch </w:t>
      </w:r>
      <w:proofErr w:type="spellStart"/>
      <w:r w:rsidR="00F3301A">
        <w:t>anim</w:t>
      </w:r>
      <w:proofErr w:type="spellEnd"/>
      <w:r w:rsidR="00F3301A">
        <w:t xml:space="preserve"> of a certain limb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For example</w:t>
      </w:r>
    </w:p>
    <w:p w:rsidR="00C8339A" w:rsidRDefault="00C8339A" w:rsidP="00C8339A">
      <w:pPr>
        <w:pStyle w:val="ListParagraph"/>
        <w:numPr>
          <w:ilvl w:val="1"/>
          <w:numId w:val="2"/>
        </w:numPr>
      </w:pPr>
      <w:r>
        <w:t xml:space="preserve">Selecting the left hand and </w:t>
      </w:r>
      <w:r w:rsidR="00F3301A">
        <w:t xml:space="preserve">selecting switch will select the left arm switch </w:t>
      </w:r>
      <w:proofErr w:type="spellStart"/>
      <w:r w:rsidR="00F3301A">
        <w:t>anim</w:t>
      </w:r>
      <w:proofErr w:type="spellEnd"/>
    </w:p>
    <w:p w:rsidR="00C8339A" w:rsidRPr="00F3301A" w:rsidRDefault="00C8339A">
      <w:pPr>
        <w:rPr>
          <w:b/>
        </w:rPr>
      </w:pPr>
      <w:r w:rsidRPr="00F3301A">
        <w:rPr>
          <w:b/>
        </w:rPr>
        <w:t>Just Switch (Ctrl + Shift + a &gt; Switch &gt; Just Switch)</w:t>
      </w:r>
    </w:p>
    <w:p w:rsidR="00C8339A" w:rsidRDefault="00C8339A" w:rsidP="00C8339A">
      <w:pPr>
        <w:pStyle w:val="ListParagraph"/>
        <w:numPr>
          <w:ilvl w:val="0"/>
          <w:numId w:val="2"/>
        </w:numPr>
      </w:pPr>
      <w:r>
        <w:t>Simply switch between FK and IK controls</w:t>
      </w:r>
    </w:p>
    <w:p w:rsidR="00C8339A" w:rsidRDefault="00C8339A" w:rsidP="00F3301A">
      <w:pPr>
        <w:pStyle w:val="ListParagraph"/>
        <w:numPr>
          <w:ilvl w:val="0"/>
          <w:numId w:val="2"/>
        </w:numPr>
      </w:pPr>
      <w:r>
        <w:t>Warning: not guaranteed to match between poses. Most likely they will not match poses.</w:t>
      </w:r>
    </w:p>
    <w:p w:rsidR="00C8339A" w:rsidRPr="00F3301A" w:rsidRDefault="00C8339A" w:rsidP="00C8339A">
      <w:pPr>
        <w:rPr>
          <w:b/>
        </w:rPr>
      </w:pPr>
      <w:r w:rsidRPr="00F3301A">
        <w:rPr>
          <w:b/>
        </w:rPr>
        <w:t>Align Switch (Ctrl + Shift + a &gt; Switch &gt; Align Switch)</w:t>
      </w:r>
    </w:p>
    <w:p w:rsidR="00F3301A" w:rsidRDefault="00F3301A" w:rsidP="00F3301A">
      <w:pPr>
        <w:pStyle w:val="ListParagraph"/>
        <w:numPr>
          <w:ilvl w:val="0"/>
          <w:numId w:val="2"/>
        </w:numPr>
      </w:pPr>
      <w:r>
        <w:t>S</w:t>
      </w:r>
      <w:r>
        <w:t>witch between FK and IK controls</w:t>
      </w:r>
      <w:r>
        <w:t xml:space="preserve"> and automatically match poses</w:t>
      </w:r>
    </w:p>
    <w:p w:rsidR="00C8339A" w:rsidRPr="00C8339A" w:rsidRDefault="00F3301A" w:rsidP="00F3301A">
      <w:pPr>
        <w:pStyle w:val="ListParagraph"/>
        <w:numPr>
          <w:ilvl w:val="0"/>
          <w:numId w:val="2"/>
        </w:numPr>
      </w:pPr>
      <w:r>
        <w:t xml:space="preserve">Warning: </w:t>
      </w:r>
      <w:r>
        <w:t>depending on the pose, the pose may not match completely</w:t>
      </w:r>
    </w:p>
    <w:p w:rsidR="00C8339A" w:rsidRPr="00F3301A" w:rsidRDefault="00C8339A" w:rsidP="00C8339A">
      <w:pPr>
        <w:rPr>
          <w:b/>
        </w:rPr>
      </w:pPr>
      <w:r w:rsidRPr="00F3301A">
        <w:rPr>
          <w:b/>
        </w:rPr>
        <w:t>Align Switch</w:t>
      </w:r>
      <w:r w:rsidRPr="00F3301A">
        <w:rPr>
          <w:b/>
        </w:rPr>
        <w:t xml:space="preserve"> and Key Before</w:t>
      </w:r>
      <w:r w:rsidRPr="00F3301A">
        <w:rPr>
          <w:b/>
        </w:rPr>
        <w:t xml:space="preserve"> (Ctrl + Shift + a &gt; Switch &gt; Align Switch and Key Before)</w:t>
      </w:r>
    </w:p>
    <w:p w:rsidR="00F3301A" w:rsidRDefault="00F3301A" w:rsidP="00F3301A">
      <w:pPr>
        <w:pStyle w:val="ListParagraph"/>
        <w:numPr>
          <w:ilvl w:val="0"/>
          <w:numId w:val="2"/>
        </w:numPr>
      </w:pPr>
      <w:r>
        <w:t>Switch between FK and IK controls and automatically match poses</w:t>
      </w:r>
      <w:r>
        <w:t xml:space="preserve">. It will key the FK/IK switch </w:t>
      </w:r>
      <w:proofErr w:type="spellStart"/>
      <w:r>
        <w:t>anim</w:t>
      </w:r>
      <w:proofErr w:type="spellEnd"/>
      <w:r>
        <w:t xml:space="preserve"> 1 key before the current key. This extra key will state that from this frame on, this limb will use IK or FK controls.</w:t>
      </w:r>
    </w:p>
    <w:p w:rsidR="00C8339A" w:rsidRDefault="00F3301A" w:rsidP="00F3301A">
      <w:pPr>
        <w:pStyle w:val="ListParagraph"/>
        <w:numPr>
          <w:ilvl w:val="0"/>
          <w:numId w:val="2"/>
        </w:numPr>
      </w:pPr>
      <w:r>
        <w:t>Use this when you find the frame where you want to switch from one control scheme to another.</w:t>
      </w:r>
    </w:p>
    <w:p w:rsidR="00F3301A" w:rsidRDefault="00F3301A" w:rsidP="00F3301A">
      <w:pPr>
        <w:pStyle w:val="ListParagraph"/>
        <w:numPr>
          <w:ilvl w:val="1"/>
          <w:numId w:val="2"/>
        </w:numPr>
      </w:pPr>
      <w:r>
        <w:t>Examples</w:t>
      </w:r>
    </w:p>
    <w:p w:rsidR="00F3301A" w:rsidRDefault="00F3301A" w:rsidP="00F3301A">
      <w:pPr>
        <w:pStyle w:val="ListParagraph"/>
        <w:numPr>
          <w:ilvl w:val="2"/>
          <w:numId w:val="2"/>
        </w:numPr>
      </w:pPr>
      <w:r>
        <w:t>When the hand first contacts the arm rest of a chair (align switch to IK and key before)</w:t>
      </w:r>
    </w:p>
    <w:p w:rsidR="00F3301A" w:rsidRDefault="00F3301A" w:rsidP="00F3301A">
      <w:pPr>
        <w:pStyle w:val="ListParagraph"/>
        <w:numPr>
          <w:ilvl w:val="3"/>
          <w:numId w:val="2"/>
        </w:numPr>
      </w:pPr>
      <w:r>
        <w:t>This will keep the hand stationary on the arm rest</w:t>
      </w:r>
    </w:p>
    <w:p w:rsidR="00F3301A" w:rsidRDefault="00F3301A" w:rsidP="00F3301A">
      <w:pPr>
        <w:pStyle w:val="ListParagraph"/>
        <w:numPr>
          <w:ilvl w:val="2"/>
          <w:numId w:val="2"/>
        </w:numPr>
      </w:pPr>
      <w:r>
        <w:t xml:space="preserve">When the hand comes off of the arm rest </w:t>
      </w:r>
      <w:r>
        <w:t xml:space="preserve">(align switch to </w:t>
      </w:r>
      <w:r>
        <w:t>FK</w:t>
      </w:r>
      <w:r>
        <w:t xml:space="preserve"> and key before)</w:t>
      </w:r>
    </w:p>
    <w:p w:rsidR="00F3301A" w:rsidRDefault="00F3301A" w:rsidP="00F3301A">
      <w:pPr>
        <w:pStyle w:val="ListParagraph"/>
        <w:numPr>
          <w:ilvl w:val="3"/>
          <w:numId w:val="2"/>
        </w:numPr>
      </w:pPr>
      <w:r>
        <w:t>This will allow you more control of the arm</w:t>
      </w:r>
    </w:p>
    <w:p w:rsidR="00F3301A" w:rsidRDefault="00F3301A" w:rsidP="00F3301A">
      <w:r>
        <w:lastRenderedPageBreak/>
        <w:t>Notes:</w:t>
      </w:r>
    </w:p>
    <w:p w:rsidR="00F3301A" w:rsidRDefault="00F3301A" w:rsidP="00F3301A">
      <w:bookmarkStart w:id="0" w:name="_GoBack"/>
      <w:bookmarkEnd w:id="0"/>
    </w:p>
    <w:p w:rsidR="00F3301A" w:rsidRDefault="00B608A9" w:rsidP="00F3301A">
      <w:pPr>
        <w:rPr>
          <w:u w:val="single"/>
        </w:rPr>
      </w:pPr>
      <w:r>
        <w:rPr>
          <w:u w:val="single"/>
        </w:rPr>
        <w:t xml:space="preserve">IK/FK switch </w:t>
      </w:r>
      <w:proofErr w:type="spellStart"/>
      <w:r>
        <w:rPr>
          <w:u w:val="single"/>
        </w:rPr>
        <w:t>anims</w:t>
      </w:r>
      <w:proofErr w:type="spellEnd"/>
    </w:p>
    <w:p w:rsidR="00F3301A" w:rsidRDefault="00F3301A" w:rsidP="00F3301A">
      <w:pPr>
        <w:rPr>
          <w:u w:val="single"/>
        </w:rPr>
      </w:pPr>
      <w:r>
        <w:rPr>
          <w:noProof/>
        </w:rPr>
        <w:drawing>
          <wp:inline distT="0" distB="0" distL="0" distR="0" wp14:anchorId="1C406DD1" wp14:editId="6EC1BC38">
            <wp:extent cx="2114550" cy="1438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08B0E1" wp14:editId="7DB0AFE2">
            <wp:extent cx="2190750" cy="1685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301A" w:rsidRDefault="00F3301A" w:rsidP="00F3301A">
      <w:pPr>
        <w:pStyle w:val="ListParagraph"/>
        <w:numPr>
          <w:ilvl w:val="0"/>
          <w:numId w:val="3"/>
        </w:numPr>
      </w:pPr>
      <w:r>
        <w:t xml:space="preserve">The FKIK Switch channel can be set to either </w:t>
      </w:r>
      <w:r w:rsidR="00AE20D3">
        <w:rPr>
          <w:b/>
        </w:rPr>
        <w:t>0 or 1</w:t>
      </w:r>
    </w:p>
    <w:p w:rsidR="00AE20D3" w:rsidRDefault="00AE20D3" w:rsidP="00AE20D3">
      <w:pPr>
        <w:pStyle w:val="ListParagraph"/>
        <w:numPr>
          <w:ilvl w:val="1"/>
          <w:numId w:val="3"/>
        </w:numPr>
      </w:pPr>
      <w:r>
        <w:t>0 = FK</w:t>
      </w:r>
    </w:p>
    <w:p w:rsidR="00AE20D3" w:rsidRDefault="00AE20D3" w:rsidP="00AE20D3">
      <w:pPr>
        <w:pStyle w:val="ListParagraph"/>
        <w:numPr>
          <w:ilvl w:val="1"/>
          <w:numId w:val="3"/>
        </w:numPr>
      </w:pPr>
      <w:r>
        <w:t>1 = IK</w:t>
      </w:r>
    </w:p>
    <w:p w:rsidR="00AE20D3" w:rsidRDefault="00AE20D3" w:rsidP="00AE20D3">
      <w:pPr>
        <w:pStyle w:val="ListParagraph"/>
        <w:numPr>
          <w:ilvl w:val="0"/>
          <w:numId w:val="3"/>
        </w:numPr>
      </w:pPr>
      <w:r>
        <w:t>This makes it easy to edit when you want FK or IK in the animation via the graph editor.</w:t>
      </w:r>
    </w:p>
    <w:p w:rsidR="00AE20D3" w:rsidRDefault="00B608A9" w:rsidP="00AE20D3">
      <w:r>
        <w:rPr>
          <w:noProof/>
        </w:rPr>
        <w:drawing>
          <wp:inline distT="0" distB="0" distL="0" distR="0">
            <wp:extent cx="5943600" cy="1981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8A9" w:rsidRDefault="00B608A9" w:rsidP="00B608A9">
      <w:pPr>
        <w:pStyle w:val="ListParagraph"/>
        <w:numPr>
          <w:ilvl w:val="0"/>
          <w:numId w:val="4"/>
        </w:numPr>
      </w:pPr>
      <w:r>
        <w:t xml:space="preserve">Make sure that these curves in the graph editor are stepped. Otherwise your motion will overshoot. This is </w:t>
      </w:r>
      <w:r>
        <w:rPr>
          <w:b/>
        </w:rPr>
        <w:t>BAD.</w:t>
      </w:r>
    </w:p>
    <w:p w:rsidR="00B608A9" w:rsidRPr="00F3301A" w:rsidRDefault="00B608A9" w:rsidP="00B608A9">
      <w:r>
        <w:rPr>
          <w:noProof/>
        </w:rPr>
        <w:drawing>
          <wp:inline distT="0" distB="0" distL="0" distR="0" wp14:anchorId="03673BF7" wp14:editId="5E394E14">
            <wp:extent cx="5095875" cy="190224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9918" cy="1907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08A9" w:rsidRPr="00F33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D759A"/>
    <w:multiLevelType w:val="hybridMultilevel"/>
    <w:tmpl w:val="496E7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60289"/>
    <w:multiLevelType w:val="hybridMultilevel"/>
    <w:tmpl w:val="BCE06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15C45"/>
    <w:multiLevelType w:val="hybridMultilevel"/>
    <w:tmpl w:val="0C22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7237D"/>
    <w:multiLevelType w:val="hybridMultilevel"/>
    <w:tmpl w:val="5D6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9A"/>
    <w:rsid w:val="00AE20D3"/>
    <w:rsid w:val="00AE4363"/>
    <w:rsid w:val="00B608A9"/>
    <w:rsid w:val="00C8339A"/>
    <w:rsid w:val="00F3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B4DC13-7A59-426E-B988-8FE13C4D7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3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83357017</Template>
  <TotalTime>86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Theodore Fon Chin</dc:creator>
  <cp:keywords/>
  <dc:description/>
  <cp:lastModifiedBy>Theodore Fon Chin</cp:lastModifiedBy>
  <cp:revision>1</cp:revision>
  <dcterms:created xsi:type="dcterms:W3CDTF">2015-11-19T01:19:00Z</dcterms:created>
  <dcterms:modified xsi:type="dcterms:W3CDTF">2015-11-19T02:45:00Z</dcterms:modified>
</cp:coreProperties>
</file>