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0AE32" w14:textId="5AAE5FB9" w:rsidR="005E55BD" w:rsidRPr="009E233F" w:rsidRDefault="005E55BD" w:rsidP="00D73FC4">
      <w:pPr>
        <w:spacing w:after="0" w:line="240" w:lineRule="auto"/>
        <w:rPr>
          <w:rFonts w:ascii="Times New Roman" w:eastAsia="Times New Roman" w:hAnsi="Times New Roman"/>
          <w:b/>
          <w:bCs/>
          <w:sz w:val="36"/>
          <w:szCs w:val="36"/>
        </w:rPr>
      </w:pPr>
      <w:r w:rsidRPr="009E233F">
        <w:rPr>
          <w:rFonts w:ascii="Times New Roman" w:eastAsia="Times New Roman" w:hAnsi="Times New Roman"/>
          <w:b/>
          <w:bCs/>
          <w:sz w:val="36"/>
          <w:szCs w:val="36"/>
        </w:rPr>
        <w:t>Shading</w:t>
      </w:r>
    </w:p>
    <w:p w14:paraId="0EB773B5" w14:textId="77777777" w:rsidR="005E55BD"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Welcome to wonderful world of shading! Both your upcoming shading projects will introduce the concepts of shader/material creation and texture mapping. The Hypershade interface will be your best friend for the next week. </w:t>
      </w:r>
    </w:p>
    <w:p w14:paraId="774B3EDB" w14:textId="77777777" w:rsidR="002C0C2A" w:rsidRDefault="002C0C2A" w:rsidP="002C0C2A">
      <w:pPr>
        <w:spacing w:before="100" w:beforeAutospacing="1" w:after="100" w:afterAutospacing="1" w:line="240" w:lineRule="auto"/>
        <w:contextualSpacing/>
        <w:rPr>
          <w:rFonts w:ascii="Times New Roman" w:eastAsia="Times New Roman" w:hAnsi="Times New Roman"/>
          <w:sz w:val="24"/>
          <w:szCs w:val="24"/>
        </w:rPr>
      </w:pPr>
    </w:p>
    <w:p w14:paraId="3B793583" w14:textId="2EA95AE3" w:rsidR="00250850" w:rsidRPr="009E233F" w:rsidRDefault="00DB59C2" w:rsidP="00250850">
      <w:pPr>
        <w:spacing w:before="100" w:beforeAutospacing="1" w:after="100" w:afterAutospacing="1" w:line="240" w:lineRule="auto"/>
        <w:contextualSpacing/>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Basic </w:t>
      </w:r>
      <w:r w:rsidR="00250850" w:rsidRPr="009E233F">
        <w:rPr>
          <w:rFonts w:ascii="Times New Roman" w:eastAsia="Times New Roman" w:hAnsi="Times New Roman"/>
          <w:b/>
          <w:bCs/>
          <w:sz w:val="27"/>
          <w:szCs w:val="27"/>
        </w:rPr>
        <w:t>Terms</w:t>
      </w:r>
    </w:p>
    <w:p w14:paraId="49959E8D" w14:textId="3DCE67C1" w:rsidR="00B078BB" w:rsidRPr="00D06043" w:rsidRDefault="00B078BB" w:rsidP="00B078BB">
      <w:pPr>
        <w:spacing w:before="100" w:beforeAutospacing="1" w:after="100" w:afterAutospacing="1" w:line="240" w:lineRule="auto"/>
        <w:contextualSpacing/>
        <w:outlineLvl w:val="2"/>
        <w:rPr>
          <w:rFonts w:ascii="Times New Roman" w:eastAsia="Times New Roman" w:hAnsi="Times New Roman"/>
          <w:bCs/>
          <w:sz w:val="27"/>
          <w:szCs w:val="27"/>
        </w:rPr>
      </w:pPr>
      <w:r w:rsidRPr="00D06043">
        <w:rPr>
          <w:rFonts w:ascii="Times New Roman" w:eastAsia="Times New Roman" w:hAnsi="Times New Roman"/>
          <w:bCs/>
          <w:sz w:val="24"/>
          <w:szCs w:val="24"/>
        </w:rPr>
        <w:t>Shader:</w:t>
      </w:r>
      <w:r w:rsidRPr="00D06043">
        <w:rPr>
          <w:rFonts w:ascii="Times New Roman" w:eastAsia="Times New Roman" w:hAnsi="Times New Roman"/>
          <w:sz w:val="24"/>
          <w:szCs w:val="24"/>
        </w:rPr>
        <w:t xml:space="preserve"> </w:t>
      </w:r>
    </w:p>
    <w:p w14:paraId="3406B1CA" w14:textId="7F34709E" w:rsidR="00250850" w:rsidRPr="00D06043" w:rsidRDefault="00250850" w:rsidP="007C1FFE">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D06043">
        <w:rPr>
          <w:rFonts w:ascii="Times New Roman" w:eastAsia="Times New Roman" w:hAnsi="Times New Roman"/>
          <w:sz w:val="24"/>
          <w:szCs w:val="24"/>
        </w:rPr>
        <w:t>Set of properties that defines the material of the model’s surface, especially how the material reacts to light. This includes color, shininess, transparency, and more!</w:t>
      </w:r>
    </w:p>
    <w:p w14:paraId="76471ECE" w14:textId="77777777" w:rsidR="007C1FFE" w:rsidRPr="00D06043" w:rsidRDefault="00737E3B" w:rsidP="00250850">
      <w:pPr>
        <w:spacing w:before="100" w:beforeAutospacing="1" w:after="100" w:afterAutospacing="1" w:line="240" w:lineRule="auto"/>
        <w:contextualSpacing/>
        <w:rPr>
          <w:rFonts w:ascii="Times New Roman" w:eastAsia="Times New Roman" w:hAnsi="Times New Roman"/>
          <w:sz w:val="24"/>
          <w:szCs w:val="24"/>
        </w:rPr>
      </w:pPr>
      <w:r w:rsidRPr="00D06043">
        <w:rPr>
          <w:rFonts w:ascii="Times New Roman" w:eastAsia="Times New Roman" w:hAnsi="Times New Roman"/>
          <w:sz w:val="24"/>
          <w:szCs w:val="24"/>
        </w:rPr>
        <w:t>Texture</w:t>
      </w:r>
      <w:r w:rsidR="007C1FFE" w:rsidRPr="00D06043">
        <w:rPr>
          <w:rFonts w:ascii="Times New Roman" w:eastAsia="Times New Roman" w:hAnsi="Times New Roman"/>
          <w:sz w:val="24"/>
          <w:szCs w:val="24"/>
        </w:rPr>
        <w:t>:</w:t>
      </w:r>
    </w:p>
    <w:p w14:paraId="7FDF6BFE" w14:textId="606D0DA4" w:rsidR="00250850" w:rsidRDefault="00737E3B" w:rsidP="007C1FFE">
      <w:pPr>
        <w:numPr>
          <w:ilvl w:val="0"/>
          <w:numId w:val="31"/>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Image</w:t>
      </w:r>
      <w:r w:rsidR="00250850">
        <w:rPr>
          <w:rFonts w:ascii="Times New Roman" w:eastAsia="Times New Roman" w:hAnsi="Times New Roman"/>
          <w:sz w:val="24"/>
          <w:szCs w:val="24"/>
        </w:rPr>
        <w:t xml:space="preserve"> applied to the shader </w:t>
      </w:r>
      <w:r>
        <w:rPr>
          <w:rFonts w:ascii="Times New Roman" w:eastAsia="Times New Roman" w:hAnsi="Times New Roman"/>
          <w:sz w:val="24"/>
          <w:szCs w:val="24"/>
        </w:rPr>
        <w:t xml:space="preserve">by mapping an image </w:t>
      </w:r>
      <w:r w:rsidR="00250850">
        <w:rPr>
          <w:rFonts w:ascii="Times New Roman" w:eastAsia="Times New Roman" w:hAnsi="Times New Roman"/>
          <w:sz w:val="24"/>
          <w:szCs w:val="24"/>
        </w:rPr>
        <w:t>file to the “</w:t>
      </w:r>
      <w:r>
        <w:rPr>
          <w:rFonts w:ascii="Times New Roman" w:eastAsia="Times New Roman" w:hAnsi="Times New Roman"/>
          <w:sz w:val="24"/>
          <w:szCs w:val="24"/>
        </w:rPr>
        <w:t>C</w:t>
      </w:r>
      <w:r w:rsidR="00250850">
        <w:rPr>
          <w:rFonts w:ascii="Times New Roman" w:eastAsia="Times New Roman" w:hAnsi="Times New Roman"/>
          <w:sz w:val="24"/>
          <w:szCs w:val="24"/>
        </w:rPr>
        <w:t>olor” channel</w:t>
      </w:r>
      <w:r>
        <w:rPr>
          <w:rFonts w:ascii="Times New Roman" w:eastAsia="Times New Roman" w:hAnsi="Times New Roman"/>
          <w:sz w:val="24"/>
          <w:szCs w:val="24"/>
        </w:rPr>
        <w:t>.</w:t>
      </w:r>
      <w:r w:rsidR="00250850">
        <w:rPr>
          <w:rFonts w:ascii="Times New Roman" w:eastAsia="Times New Roman" w:hAnsi="Times New Roman"/>
          <w:sz w:val="24"/>
          <w:szCs w:val="24"/>
        </w:rPr>
        <w:t xml:space="preserve"> </w:t>
      </w:r>
    </w:p>
    <w:p w14:paraId="4BF76AF5" w14:textId="77777777" w:rsidR="00E24490" w:rsidRDefault="00E24490" w:rsidP="00250850">
      <w:pPr>
        <w:spacing w:before="100" w:beforeAutospacing="1" w:after="100" w:afterAutospacing="1" w:line="240" w:lineRule="auto"/>
        <w:contextualSpacing/>
        <w:rPr>
          <w:rFonts w:ascii="Times New Roman" w:eastAsia="Times New Roman" w:hAnsi="Times New Roman"/>
          <w:sz w:val="24"/>
          <w:szCs w:val="24"/>
        </w:rPr>
      </w:pPr>
    </w:p>
    <w:p w14:paraId="7AA87D4A" w14:textId="77777777" w:rsidR="00C25572" w:rsidRDefault="00E24490" w:rsidP="00E24490">
      <w:pPr>
        <w:spacing w:before="100" w:beforeAutospacing="1" w:after="100" w:afterAutospacing="1" w:line="240" w:lineRule="auto"/>
        <w:contextualSpacing/>
        <w:outlineLvl w:val="2"/>
        <w:rPr>
          <w:rFonts w:ascii="Times New Roman" w:eastAsia="Times New Roman" w:hAnsi="Times New Roman"/>
          <w:b/>
          <w:bCs/>
          <w:sz w:val="27"/>
          <w:szCs w:val="27"/>
        </w:rPr>
      </w:pPr>
      <w:r>
        <w:rPr>
          <w:rFonts w:ascii="Times New Roman" w:eastAsia="Times New Roman" w:hAnsi="Times New Roman"/>
          <w:b/>
          <w:bCs/>
          <w:sz w:val="27"/>
          <w:szCs w:val="27"/>
        </w:rPr>
        <w:t xml:space="preserve">Hotkeys </w:t>
      </w:r>
    </w:p>
    <w:p w14:paraId="3E8DFD8F" w14:textId="2CDB864F" w:rsidR="00E24490" w:rsidRPr="00B078BB" w:rsidRDefault="00E24490" w:rsidP="00E24490">
      <w:pPr>
        <w:spacing w:before="100" w:beforeAutospacing="1" w:after="100" w:afterAutospacing="1" w:line="240" w:lineRule="auto"/>
        <w:contextualSpacing/>
        <w:outlineLvl w:val="2"/>
        <w:rPr>
          <w:rFonts w:ascii="Times New Roman" w:eastAsia="Times New Roman" w:hAnsi="Times New Roman"/>
          <w:bCs/>
          <w:sz w:val="24"/>
          <w:szCs w:val="24"/>
        </w:rPr>
      </w:pPr>
      <w:r w:rsidRPr="00B078BB">
        <w:rPr>
          <w:rFonts w:ascii="Times New Roman" w:eastAsia="Times New Roman" w:hAnsi="Times New Roman"/>
          <w:bCs/>
          <w:sz w:val="24"/>
          <w:szCs w:val="24"/>
        </w:rPr>
        <w:t>Within the Maya Viewport</w:t>
      </w:r>
    </w:p>
    <w:p w14:paraId="68453A60" w14:textId="77777777" w:rsidR="00E24490" w:rsidRPr="00B078BB" w:rsidRDefault="00E24490" w:rsidP="00E24490">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B078BB">
        <w:rPr>
          <w:rFonts w:ascii="Times New Roman" w:eastAsia="Times New Roman" w:hAnsi="Times New Roman"/>
          <w:sz w:val="24"/>
          <w:szCs w:val="24"/>
        </w:rPr>
        <w:t xml:space="preserve">5: flat shaded mode </w:t>
      </w:r>
    </w:p>
    <w:p w14:paraId="42DD7680" w14:textId="77777777" w:rsidR="00E24490" w:rsidRPr="00B078BB" w:rsidRDefault="00E24490" w:rsidP="00E24490">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B078BB">
        <w:rPr>
          <w:rFonts w:ascii="Times New Roman" w:eastAsia="Times New Roman" w:hAnsi="Times New Roman"/>
          <w:sz w:val="24"/>
          <w:szCs w:val="24"/>
        </w:rPr>
        <w:t xml:space="preserve">6: texture shaded mode </w:t>
      </w:r>
    </w:p>
    <w:p w14:paraId="4517EF7B" w14:textId="77777777" w:rsidR="00E24490" w:rsidRPr="00B078BB" w:rsidRDefault="00E24490" w:rsidP="00E24490">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B078BB">
        <w:rPr>
          <w:rFonts w:ascii="Times New Roman" w:eastAsia="Times New Roman" w:hAnsi="Times New Roman"/>
          <w:sz w:val="24"/>
          <w:szCs w:val="24"/>
        </w:rPr>
        <w:t xml:space="preserve">7: texture and lighting preview mode </w:t>
      </w:r>
    </w:p>
    <w:p w14:paraId="7D65C995" w14:textId="28F3579D" w:rsidR="00E24490" w:rsidRPr="00B078BB" w:rsidRDefault="00E24490" w:rsidP="00E24490">
      <w:pPr>
        <w:numPr>
          <w:ilvl w:val="0"/>
          <w:numId w:val="31"/>
        </w:numPr>
        <w:spacing w:before="100" w:beforeAutospacing="1" w:after="100" w:afterAutospacing="1" w:line="240" w:lineRule="auto"/>
        <w:contextualSpacing/>
        <w:rPr>
          <w:rFonts w:ascii="Times New Roman" w:eastAsia="Times New Roman" w:hAnsi="Times New Roman"/>
          <w:sz w:val="24"/>
          <w:szCs w:val="24"/>
        </w:rPr>
      </w:pPr>
      <w:r w:rsidRPr="00B078BB">
        <w:rPr>
          <w:rFonts w:ascii="Times New Roman" w:eastAsia="Times New Roman" w:hAnsi="Times New Roman"/>
          <w:sz w:val="24"/>
          <w:szCs w:val="24"/>
        </w:rPr>
        <w:t xml:space="preserve">F12: Enter UV mode – works in UV editor too </w:t>
      </w:r>
    </w:p>
    <w:p w14:paraId="45F08C79" w14:textId="38F165B9" w:rsidR="00E24490" w:rsidRPr="00B078BB" w:rsidRDefault="00DB6355" w:rsidP="00E24490">
      <w:pPr>
        <w:spacing w:before="100" w:beforeAutospacing="1" w:after="100" w:afterAutospacing="1" w:line="240" w:lineRule="auto"/>
        <w:contextualSpacing/>
        <w:outlineLvl w:val="2"/>
        <w:rPr>
          <w:rFonts w:ascii="Times New Roman" w:eastAsia="Times New Roman" w:hAnsi="Times New Roman"/>
          <w:bCs/>
          <w:sz w:val="24"/>
          <w:szCs w:val="24"/>
        </w:rPr>
      </w:pPr>
      <w:r>
        <w:rPr>
          <w:rFonts w:ascii="Times New Roman" w:eastAsia="Times New Roman" w:hAnsi="Times New Roman"/>
          <w:bCs/>
          <w:sz w:val="24"/>
          <w:szCs w:val="24"/>
        </w:rPr>
        <w:t>Within the H</w:t>
      </w:r>
      <w:bookmarkStart w:id="0" w:name="_GoBack"/>
      <w:bookmarkEnd w:id="0"/>
      <w:r>
        <w:rPr>
          <w:rFonts w:ascii="Times New Roman" w:eastAsia="Times New Roman" w:hAnsi="Times New Roman"/>
          <w:bCs/>
          <w:sz w:val="24"/>
          <w:szCs w:val="24"/>
        </w:rPr>
        <w:t>ypershade</w:t>
      </w:r>
    </w:p>
    <w:p w14:paraId="3849E728" w14:textId="77777777" w:rsidR="00E24490" w:rsidRPr="009E233F" w:rsidRDefault="00E24490" w:rsidP="00E24490">
      <w:pPr>
        <w:numPr>
          <w:ilvl w:val="0"/>
          <w:numId w:val="32"/>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A: show all in the work area </w:t>
      </w:r>
    </w:p>
    <w:p w14:paraId="44F35429" w14:textId="6F244E60" w:rsidR="00E24490" w:rsidRPr="00E24490" w:rsidRDefault="00E24490" w:rsidP="00E24490">
      <w:pPr>
        <w:numPr>
          <w:ilvl w:val="0"/>
          <w:numId w:val="32"/>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F: focus on a node in the work area </w:t>
      </w:r>
    </w:p>
    <w:p w14:paraId="21F2DCF9" w14:textId="77777777" w:rsidR="002C0C2A" w:rsidRPr="009E233F" w:rsidRDefault="002C0C2A" w:rsidP="00C25572">
      <w:pPr>
        <w:spacing w:before="100" w:beforeAutospacing="1" w:after="100" w:afterAutospacing="1" w:line="240" w:lineRule="auto"/>
        <w:contextualSpacing/>
        <w:rPr>
          <w:rFonts w:ascii="Times New Roman" w:eastAsia="Times New Roman" w:hAnsi="Times New Roman"/>
          <w:sz w:val="24"/>
          <w:szCs w:val="24"/>
        </w:rPr>
      </w:pPr>
    </w:p>
    <w:p w14:paraId="51691F2D" w14:textId="68E0628C" w:rsidR="005E55BD" w:rsidRPr="00396648" w:rsidRDefault="005E55BD" w:rsidP="002C0C2A">
      <w:pPr>
        <w:spacing w:before="100" w:beforeAutospacing="1" w:after="100" w:afterAutospacing="1" w:line="240" w:lineRule="auto"/>
        <w:contextualSpacing/>
        <w:outlineLvl w:val="2"/>
        <w:rPr>
          <w:rFonts w:ascii="Times New Roman" w:eastAsia="Times New Roman" w:hAnsi="Times New Roman"/>
          <w:bCs/>
          <w:sz w:val="27"/>
          <w:szCs w:val="27"/>
        </w:rPr>
      </w:pPr>
      <w:r w:rsidRPr="009E233F">
        <w:rPr>
          <w:rFonts w:ascii="Times New Roman" w:eastAsia="Times New Roman" w:hAnsi="Times New Roman"/>
          <w:b/>
          <w:bCs/>
          <w:sz w:val="27"/>
          <w:szCs w:val="27"/>
        </w:rPr>
        <w:t>Bas</w:t>
      </w:r>
      <w:r w:rsidR="002C0C2A">
        <w:rPr>
          <w:rFonts w:ascii="Times New Roman" w:eastAsia="Times New Roman" w:hAnsi="Times New Roman"/>
          <w:b/>
          <w:bCs/>
          <w:sz w:val="27"/>
          <w:szCs w:val="27"/>
        </w:rPr>
        <w:t>ic Types of Maya Materials Used</w:t>
      </w:r>
      <w:r w:rsidRPr="009E233F">
        <w:rPr>
          <w:rFonts w:ascii="Times New Roman" w:eastAsia="Times New Roman" w:hAnsi="Times New Roman"/>
          <w:sz w:val="24"/>
          <w:szCs w:val="24"/>
        </w:rPr>
        <w:br/>
      </w:r>
      <w:r w:rsidRPr="00396648">
        <w:rPr>
          <w:rFonts w:ascii="Times New Roman" w:eastAsia="Times New Roman" w:hAnsi="Times New Roman"/>
          <w:bCs/>
          <w:sz w:val="24"/>
          <w:szCs w:val="24"/>
        </w:rPr>
        <w:t>Ansiotropic:</w:t>
      </w:r>
      <w:r w:rsidRPr="00396648">
        <w:rPr>
          <w:rFonts w:ascii="Times New Roman" w:eastAsia="Times New Roman" w:hAnsi="Times New Roman"/>
          <w:sz w:val="24"/>
          <w:szCs w:val="24"/>
        </w:rPr>
        <w:t xml:space="preserve"> </w:t>
      </w:r>
    </w:p>
    <w:p w14:paraId="48DDEF31" w14:textId="77777777" w:rsidR="005E55BD" w:rsidRPr="00396648" w:rsidRDefault="005E55BD" w:rsidP="002C0C2A">
      <w:pPr>
        <w:numPr>
          <w:ilvl w:val="0"/>
          <w:numId w:val="17"/>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Used for complex surfaces with small grooves like a CD or shiny fabrics. The specular highlight will depend on the shape and orientation of the surface to the light. </w:t>
      </w:r>
    </w:p>
    <w:p w14:paraId="052E0F95" w14:textId="77777777" w:rsidR="005E55BD" w:rsidRPr="00396648"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bCs/>
          <w:sz w:val="24"/>
          <w:szCs w:val="24"/>
        </w:rPr>
        <w:t>Blinn:</w:t>
      </w:r>
      <w:r w:rsidRPr="00396648">
        <w:rPr>
          <w:rFonts w:ascii="Times New Roman" w:eastAsia="Times New Roman" w:hAnsi="Times New Roman"/>
          <w:sz w:val="24"/>
          <w:szCs w:val="24"/>
        </w:rPr>
        <w:t xml:space="preserve"> </w:t>
      </w:r>
    </w:p>
    <w:p w14:paraId="5318865E" w14:textId="77777777" w:rsidR="005E55BD" w:rsidRPr="00396648" w:rsidRDefault="005E55BD" w:rsidP="002C0C2A">
      <w:pPr>
        <w:numPr>
          <w:ilvl w:val="0"/>
          <w:numId w:val="18"/>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A simple specular material good for broad highlights such as metallic and some plastic surfaces </w:t>
      </w:r>
    </w:p>
    <w:p w14:paraId="6EE7A9AC" w14:textId="77777777" w:rsidR="005E55BD" w:rsidRPr="00396648"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bCs/>
          <w:sz w:val="24"/>
          <w:szCs w:val="24"/>
        </w:rPr>
        <w:t>Lambert:</w:t>
      </w:r>
      <w:r w:rsidRPr="00396648">
        <w:rPr>
          <w:rFonts w:ascii="Times New Roman" w:eastAsia="Times New Roman" w:hAnsi="Times New Roman"/>
          <w:sz w:val="24"/>
          <w:szCs w:val="24"/>
        </w:rPr>
        <w:t xml:space="preserve"> </w:t>
      </w:r>
    </w:p>
    <w:p w14:paraId="48653068" w14:textId="77777777" w:rsidR="005E55BD" w:rsidRPr="00396648" w:rsidRDefault="005E55BD" w:rsidP="002C0C2A">
      <w:pPr>
        <w:numPr>
          <w:ilvl w:val="0"/>
          <w:numId w:val="19"/>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A flat shaded material with no specular or reflections. Good for surfaces with a matte finish. </w:t>
      </w:r>
    </w:p>
    <w:p w14:paraId="6CFEE876" w14:textId="77777777" w:rsidR="005E55BD" w:rsidRPr="00396648"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bCs/>
          <w:sz w:val="24"/>
          <w:szCs w:val="24"/>
        </w:rPr>
        <w:t>Phong:</w:t>
      </w:r>
      <w:r w:rsidRPr="00396648">
        <w:rPr>
          <w:rFonts w:ascii="Times New Roman" w:eastAsia="Times New Roman" w:hAnsi="Times New Roman"/>
          <w:sz w:val="24"/>
          <w:szCs w:val="24"/>
        </w:rPr>
        <w:t xml:space="preserve"> </w:t>
      </w:r>
    </w:p>
    <w:p w14:paraId="0A28D92D" w14:textId="77777777" w:rsidR="005E55BD" w:rsidRPr="00396648" w:rsidRDefault="005E55BD" w:rsidP="002C0C2A">
      <w:pPr>
        <w:numPr>
          <w:ilvl w:val="0"/>
          <w:numId w:val="20"/>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Good for sharp highlights like glass or other highly gloss materials. </w:t>
      </w:r>
    </w:p>
    <w:p w14:paraId="5C2052CF" w14:textId="77777777" w:rsidR="005E55BD" w:rsidRPr="00396648"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bCs/>
          <w:sz w:val="24"/>
          <w:szCs w:val="24"/>
        </w:rPr>
        <w:t>PhongE:</w:t>
      </w:r>
      <w:r w:rsidRPr="00396648">
        <w:rPr>
          <w:rFonts w:ascii="Times New Roman" w:eastAsia="Times New Roman" w:hAnsi="Times New Roman"/>
          <w:sz w:val="24"/>
          <w:szCs w:val="24"/>
        </w:rPr>
        <w:t xml:space="preserve"> </w:t>
      </w:r>
    </w:p>
    <w:p w14:paraId="5F15C9A1" w14:textId="77777777" w:rsidR="005E55BD" w:rsidRPr="00396648" w:rsidRDefault="005E55BD" w:rsidP="002C0C2A">
      <w:pPr>
        <w:numPr>
          <w:ilvl w:val="0"/>
          <w:numId w:val="21"/>
        </w:numPr>
        <w:spacing w:before="100" w:beforeAutospacing="1" w:after="100" w:afterAutospacing="1" w:line="240" w:lineRule="auto"/>
        <w:contextualSpacing/>
        <w:rPr>
          <w:rFonts w:ascii="Times New Roman" w:eastAsia="Times New Roman" w:hAnsi="Times New Roman"/>
          <w:sz w:val="24"/>
          <w:szCs w:val="24"/>
        </w:rPr>
      </w:pPr>
      <w:r w:rsidRPr="00396648">
        <w:rPr>
          <w:rFonts w:ascii="Times New Roman" w:eastAsia="Times New Roman" w:hAnsi="Times New Roman"/>
          <w:sz w:val="24"/>
          <w:szCs w:val="24"/>
        </w:rPr>
        <w:t xml:space="preserve">A simpler version of the Phong shader. Specular highlights will be softer and the material will render faster. </w:t>
      </w:r>
    </w:p>
    <w:p w14:paraId="017AE46E" w14:textId="77777777" w:rsidR="005E55BD" w:rsidRDefault="005E55BD" w:rsidP="002C0C2A">
      <w:pPr>
        <w:spacing w:before="100" w:beforeAutospacing="1" w:after="100" w:afterAutospacing="1" w:line="240" w:lineRule="auto"/>
        <w:contextualSpacing/>
        <w:rPr>
          <w:rFonts w:ascii="Times New Roman" w:eastAsia="Times New Roman" w:hAnsi="Times New Roman"/>
          <w:sz w:val="24"/>
          <w:szCs w:val="24"/>
        </w:rPr>
      </w:pPr>
    </w:p>
    <w:p w14:paraId="235986A3" w14:textId="61895C39" w:rsidR="001605BA" w:rsidRPr="009E233F" w:rsidRDefault="00095F82" w:rsidP="001605BA">
      <w:pPr>
        <w:spacing w:before="100" w:beforeAutospacing="1" w:after="100" w:afterAutospacing="1" w:line="240" w:lineRule="auto"/>
        <w:contextualSpacing/>
        <w:outlineLvl w:val="2"/>
        <w:rPr>
          <w:rFonts w:ascii="Times New Roman" w:eastAsia="Times New Roman" w:hAnsi="Times New Roman"/>
          <w:b/>
          <w:bCs/>
          <w:sz w:val="27"/>
          <w:szCs w:val="27"/>
        </w:rPr>
      </w:pPr>
      <w:r>
        <w:rPr>
          <w:rFonts w:ascii="Times New Roman" w:eastAsia="Times New Roman" w:hAnsi="Times New Roman"/>
          <w:b/>
          <w:bCs/>
          <w:sz w:val="27"/>
          <w:szCs w:val="27"/>
        </w:rPr>
        <w:t>Tips</w:t>
      </w:r>
      <w:r w:rsidR="001605BA" w:rsidRPr="009E233F">
        <w:rPr>
          <w:rFonts w:ascii="Times New Roman" w:eastAsia="Times New Roman" w:hAnsi="Times New Roman"/>
          <w:b/>
          <w:bCs/>
          <w:sz w:val="27"/>
          <w:szCs w:val="27"/>
        </w:rPr>
        <w:t>:</w:t>
      </w:r>
    </w:p>
    <w:p w14:paraId="3C8EF3A2" w14:textId="77777777" w:rsidR="001605BA" w:rsidRPr="00825BB4" w:rsidRDefault="001605BA" w:rsidP="001605BA">
      <w:pPr>
        <w:numPr>
          <w:ilvl w:val="0"/>
          <w:numId w:val="76"/>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As with the previous projects, keeping good naming habits applies to shading as well. A little extra time taken to name your shaders and networked nodes will be extremely helpful as the production ramps up. </w:t>
      </w:r>
      <w:r>
        <w:rPr>
          <w:rFonts w:ascii="Times New Roman" w:eastAsia="Times New Roman" w:hAnsi="Times New Roman"/>
          <w:sz w:val="24"/>
          <w:szCs w:val="24"/>
        </w:rPr>
        <w:t xml:space="preserve">Ex. </w:t>
      </w:r>
      <w:r w:rsidRPr="00825BB4">
        <w:rPr>
          <w:rFonts w:ascii="Times New Roman" w:eastAsia="Times New Roman" w:hAnsi="Times New Roman"/>
          <w:sz w:val="24"/>
          <w:szCs w:val="24"/>
        </w:rPr>
        <w:t>apple_texture</w:t>
      </w:r>
      <w:r>
        <w:rPr>
          <w:rFonts w:ascii="Times New Roman" w:eastAsia="Times New Roman" w:hAnsi="Times New Roman"/>
          <w:sz w:val="24"/>
          <w:szCs w:val="24"/>
        </w:rPr>
        <w:t xml:space="preserve">, </w:t>
      </w:r>
      <w:r w:rsidRPr="00825BB4">
        <w:rPr>
          <w:rFonts w:ascii="Times New Roman" w:eastAsia="Times New Roman" w:hAnsi="Times New Roman"/>
          <w:sz w:val="24"/>
          <w:szCs w:val="24"/>
        </w:rPr>
        <w:t>apple_bump</w:t>
      </w:r>
    </w:p>
    <w:p w14:paraId="53256538" w14:textId="77777777" w:rsidR="001605BA" w:rsidRPr="009E233F" w:rsidRDefault="001605BA" w:rsidP="001605BA">
      <w:pPr>
        <w:numPr>
          <w:ilvl w:val="0"/>
          <w:numId w:val="77"/>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Remember if you use 3D textures, their nodes will appear in the outliner. Keeping them named and in texture groups keeps things clean, organized an understandable. </w:t>
      </w:r>
      <w:r>
        <w:rPr>
          <w:rFonts w:ascii="Times New Roman" w:eastAsia="Times New Roman" w:hAnsi="Times New Roman"/>
          <w:sz w:val="24"/>
          <w:szCs w:val="24"/>
        </w:rPr>
        <w:t xml:space="preserve"> Ex. apple_texture_file</w:t>
      </w:r>
    </w:p>
    <w:p w14:paraId="5CA8E73D" w14:textId="77777777" w:rsidR="001605BA" w:rsidRPr="009E233F" w:rsidRDefault="001605BA" w:rsidP="001605BA">
      <w:pPr>
        <w:numPr>
          <w:ilvl w:val="0"/>
          <w:numId w:val="78"/>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lastRenderedPageBreak/>
        <w:t xml:space="preserve">Using separate texture files for color, bump, and spec can give you increased control in achieving your desired surface. </w:t>
      </w:r>
    </w:p>
    <w:p w14:paraId="56BBFD74" w14:textId="77777777" w:rsidR="001605BA" w:rsidRDefault="001605BA" w:rsidP="001605BA">
      <w:pPr>
        <w:numPr>
          <w:ilvl w:val="0"/>
          <w:numId w:val="79"/>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When choosing </w:t>
      </w:r>
      <w:r>
        <w:rPr>
          <w:rFonts w:ascii="Times New Roman" w:eastAsia="Times New Roman" w:hAnsi="Times New Roman"/>
          <w:sz w:val="24"/>
          <w:szCs w:val="24"/>
        </w:rPr>
        <w:t>a create UV projection method t</w:t>
      </w:r>
      <w:r w:rsidRPr="009E233F">
        <w:rPr>
          <w:rFonts w:ascii="Times New Roman" w:eastAsia="Times New Roman" w:hAnsi="Times New Roman"/>
          <w:sz w:val="24"/>
          <w:szCs w:val="24"/>
        </w:rPr>
        <w:t xml:space="preserve">ry </w:t>
      </w:r>
      <w:r>
        <w:rPr>
          <w:rFonts w:ascii="Times New Roman" w:eastAsia="Times New Roman" w:hAnsi="Times New Roman"/>
          <w:sz w:val="24"/>
          <w:szCs w:val="24"/>
        </w:rPr>
        <w:t>choosing</w:t>
      </w:r>
      <w:r w:rsidRPr="009E233F">
        <w:rPr>
          <w:rFonts w:ascii="Times New Roman" w:eastAsia="Times New Roman" w:hAnsi="Times New Roman"/>
          <w:sz w:val="24"/>
          <w:szCs w:val="24"/>
        </w:rPr>
        <w:t xml:space="preserve"> a shape that roughly corresponds to the object you are unwrapping. </w:t>
      </w:r>
    </w:p>
    <w:p w14:paraId="2A2A962B" w14:textId="77777777" w:rsidR="00C25572" w:rsidRDefault="00C25572">
      <w:pPr>
        <w:spacing w:after="0" w:line="240" w:lineRule="auto"/>
        <w:rPr>
          <w:rFonts w:ascii="Times New Roman" w:eastAsia="Times New Roman" w:hAnsi="Times New Roman"/>
          <w:sz w:val="24"/>
          <w:szCs w:val="24"/>
        </w:rPr>
      </w:pPr>
    </w:p>
    <w:p w14:paraId="3ECFAC77" w14:textId="77777777" w:rsidR="00C25572" w:rsidRPr="009E233F" w:rsidRDefault="00C25572" w:rsidP="00C25572">
      <w:pPr>
        <w:spacing w:before="100" w:beforeAutospacing="1" w:after="100" w:afterAutospacing="1" w:line="240" w:lineRule="auto"/>
        <w:contextualSpacing/>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Demo Outline</w:t>
      </w:r>
    </w:p>
    <w:p w14:paraId="40181797" w14:textId="77777777" w:rsidR="00C25572" w:rsidRPr="009E233F" w:rsidRDefault="00C25572" w:rsidP="00C25572">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b/>
          <w:bCs/>
          <w:sz w:val="24"/>
          <w:szCs w:val="24"/>
        </w:rPr>
        <w:t>Shading Basics</w:t>
      </w:r>
      <w:r w:rsidRPr="009E233F">
        <w:rPr>
          <w:rFonts w:ascii="Times New Roman" w:eastAsia="Times New Roman" w:hAnsi="Times New Roman"/>
          <w:sz w:val="24"/>
          <w:szCs w:val="24"/>
        </w:rPr>
        <w:t xml:space="preserve"> </w:t>
      </w:r>
    </w:p>
    <w:p w14:paraId="774DC4D5" w14:textId="77777777" w:rsidR="00C25572" w:rsidRPr="00482192" w:rsidRDefault="00C25572" w:rsidP="00C25572">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Shading vs L</w:t>
      </w:r>
      <w:r w:rsidRPr="009E233F">
        <w:rPr>
          <w:rFonts w:ascii="Times New Roman" w:eastAsia="Times New Roman" w:hAnsi="Times New Roman"/>
          <w:sz w:val="24"/>
          <w:szCs w:val="24"/>
        </w:rPr>
        <w:t xml:space="preserve">ighting </w:t>
      </w:r>
    </w:p>
    <w:p w14:paraId="7D851C6E"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1D3C44">
        <w:rPr>
          <w:rFonts w:ascii="Times New Roman" w:eastAsia="Times New Roman" w:hAnsi="Times New Roman"/>
          <w:sz w:val="24"/>
          <w:szCs w:val="24"/>
        </w:rPr>
        <w:t>Attribute Editor</w:t>
      </w:r>
      <w:r w:rsidRPr="009E233F">
        <w:rPr>
          <w:rFonts w:ascii="Times New Roman" w:eastAsia="Times New Roman" w:hAnsi="Times New Roman"/>
          <w:sz w:val="24"/>
          <w:szCs w:val="24"/>
        </w:rPr>
        <w:t xml:space="preserve"> </w:t>
      </w:r>
      <w:r>
        <w:rPr>
          <w:rFonts w:ascii="Times New Roman" w:eastAsia="Times New Roman" w:hAnsi="Times New Roman"/>
          <w:sz w:val="24"/>
          <w:szCs w:val="24"/>
        </w:rPr>
        <w:t xml:space="preserve">– Right click while selecting an object and choose “Material Attributes…” </w:t>
      </w:r>
    </w:p>
    <w:p w14:paraId="76A0AE4E" w14:textId="77777777" w:rsidR="00C25572" w:rsidRPr="00227D55" w:rsidRDefault="00C25572" w:rsidP="00C25572">
      <w:pPr>
        <w:pStyle w:val="ListParagraph"/>
        <w:numPr>
          <w:ilvl w:val="0"/>
          <w:numId w:val="5"/>
        </w:numPr>
        <w:spacing w:before="100" w:beforeAutospacing="1" w:after="100" w:afterAutospacing="1" w:line="240" w:lineRule="auto"/>
        <w:rPr>
          <w:rFonts w:ascii="Times New Roman" w:eastAsia="Times New Roman" w:hAnsi="Times New Roman"/>
          <w:sz w:val="24"/>
          <w:szCs w:val="24"/>
        </w:rPr>
      </w:pPr>
      <w:r w:rsidRPr="00227D55">
        <w:rPr>
          <w:rFonts w:ascii="Times New Roman" w:eastAsia="Times New Roman" w:hAnsi="Times New Roman"/>
          <w:bCs/>
          <w:sz w:val="24"/>
          <w:szCs w:val="24"/>
        </w:rPr>
        <w:t>Right click and hold on an object:</w:t>
      </w:r>
      <w:r w:rsidRPr="00227D55">
        <w:rPr>
          <w:rFonts w:ascii="Times New Roman" w:eastAsia="Times New Roman" w:hAnsi="Times New Roman"/>
          <w:sz w:val="24"/>
          <w:szCs w:val="24"/>
        </w:rPr>
        <w:t xml:space="preserve"> </w:t>
      </w:r>
    </w:p>
    <w:p w14:paraId="0D4BDA67" w14:textId="77777777" w:rsidR="00C25572" w:rsidRPr="009E233F"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select “</w:t>
      </w:r>
      <w:r w:rsidRPr="00482192">
        <w:rPr>
          <w:rFonts w:ascii="Times New Roman" w:eastAsia="Times New Roman" w:hAnsi="Times New Roman"/>
          <w:b/>
          <w:sz w:val="24"/>
          <w:szCs w:val="24"/>
        </w:rPr>
        <w:t>Material Attributes</w:t>
      </w:r>
      <w:r w:rsidRPr="009E233F">
        <w:rPr>
          <w:rFonts w:ascii="Times New Roman" w:eastAsia="Times New Roman" w:hAnsi="Times New Roman"/>
          <w:sz w:val="24"/>
          <w:szCs w:val="24"/>
        </w:rPr>
        <w:t xml:space="preserve">” to select that objects material. </w:t>
      </w:r>
    </w:p>
    <w:p w14:paraId="320662D5" w14:textId="77777777" w:rsidR="00C25572" w:rsidRPr="009E233F"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select “</w:t>
      </w:r>
      <w:r w:rsidRPr="00482192">
        <w:rPr>
          <w:rFonts w:ascii="Times New Roman" w:eastAsia="Times New Roman" w:hAnsi="Times New Roman"/>
          <w:b/>
          <w:sz w:val="24"/>
          <w:szCs w:val="24"/>
        </w:rPr>
        <w:t>Add Existing Material</w:t>
      </w:r>
      <w:r w:rsidRPr="009E233F">
        <w:rPr>
          <w:rFonts w:ascii="Times New Roman" w:eastAsia="Times New Roman" w:hAnsi="Times New Roman"/>
          <w:sz w:val="24"/>
          <w:szCs w:val="24"/>
        </w:rPr>
        <w:t xml:space="preserve">” to assign a material that has already been created </w:t>
      </w:r>
    </w:p>
    <w:p w14:paraId="3A0A4ECF" w14:textId="77777777" w:rsidR="00C25572" w:rsidRPr="009406D0"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select “</w:t>
      </w:r>
      <w:r w:rsidRPr="00482192">
        <w:rPr>
          <w:rFonts w:ascii="Times New Roman" w:eastAsia="Times New Roman" w:hAnsi="Times New Roman"/>
          <w:b/>
          <w:sz w:val="24"/>
          <w:szCs w:val="24"/>
        </w:rPr>
        <w:t>Assign New Material</w:t>
      </w:r>
      <w:r w:rsidRPr="009E233F">
        <w:rPr>
          <w:rFonts w:ascii="Times New Roman" w:eastAsia="Times New Roman" w:hAnsi="Times New Roman"/>
          <w:sz w:val="24"/>
          <w:szCs w:val="24"/>
        </w:rPr>
        <w:t xml:space="preserve">” to create a new material for that object </w:t>
      </w:r>
    </w:p>
    <w:p w14:paraId="387E3557"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Texture (Color), Bump, </w:t>
      </w:r>
      <w:r w:rsidRPr="009E233F">
        <w:rPr>
          <w:rFonts w:ascii="Times New Roman" w:eastAsia="Times New Roman" w:hAnsi="Times New Roman"/>
          <w:sz w:val="24"/>
          <w:szCs w:val="24"/>
        </w:rPr>
        <w:t>Spec</w:t>
      </w:r>
      <w:r>
        <w:rPr>
          <w:rFonts w:ascii="Times New Roman" w:eastAsia="Times New Roman" w:hAnsi="Times New Roman"/>
          <w:sz w:val="24"/>
          <w:szCs w:val="24"/>
        </w:rPr>
        <w:t>ular</w:t>
      </w:r>
      <w:r w:rsidRPr="009E233F">
        <w:rPr>
          <w:rFonts w:ascii="Times New Roman" w:eastAsia="Times New Roman" w:hAnsi="Times New Roman"/>
          <w:sz w:val="24"/>
          <w:szCs w:val="24"/>
        </w:rPr>
        <w:t xml:space="preserve"> </w:t>
      </w:r>
      <w:r>
        <w:rPr>
          <w:rFonts w:ascii="Times New Roman" w:eastAsia="Times New Roman" w:hAnsi="Times New Roman"/>
          <w:sz w:val="24"/>
          <w:szCs w:val="24"/>
        </w:rPr>
        <w:t>maps (Specular is unavailable on Lambert)</w:t>
      </w:r>
    </w:p>
    <w:p w14:paraId="5CD111C9" w14:textId="77777777" w:rsidR="00C25572"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Pressing </w:t>
      </w:r>
      <w:r>
        <w:rPr>
          <w:noProof/>
        </w:rPr>
        <w:drawing>
          <wp:inline distT="0" distB="0" distL="0" distR="0" wp14:anchorId="1A0A850A" wp14:editId="209E9B43">
            <wp:extent cx="118745" cy="118745"/>
            <wp:effectExtent l="0" t="0" r="0" b="0"/>
            <wp:docPr id="1" name="Picture 1" descr="http://courses.cs.washington.edu/courses/cse458/12au/content/exercises/images/shading/map_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s.cs.washington.edu/courses/cse458/12au/content/exercises/images/shading/map_butt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Pr>
          <w:rFonts w:ascii="Times New Roman" w:eastAsia="Times New Roman" w:hAnsi="Times New Roman"/>
          <w:sz w:val="24"/>
          <w:szCs w:val="24"/>
        </w:rPr>
        <w:t xml:space="preserve"> next to the material attributes will bring up Create Render Node</w:t>
      </w:r>
    </w:p>
    <w:p w14:paraId="37CCDB15" w14:textId="043D6B5C" w:rsidR="00C016E5" w:rsidRDefault="00C016E5" w:rsidP="00C016E5">
      <w:pPr>
        <w:numPr>
          <w:ilvl w:val="1"/>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File - </w:t>
      </w:r>
      <w:r w:rsidRPr="009E233F">
        <w:rPr>
          <w:rFonts w:ascii="Times New Roman" w:eastAsia="Times New Roman" w:hAnsi="Times New Roman"/>
          <w:sz w:val="24"/>
          <w:szCs w:val="24"/>
        </w:rPr>
        <w:t xml:space="preserve">size 1024 min vs 2048 max </w:t>
      </w:r>
      <w:r>
        <w:rPr>
          <w:rFonts w:ascii="Times New Roman" w:eastAsia="Times New Roman" w:hAnsi="Times New Roman"/>
          <w:sz w:val="24"/>
          <w:szCs w:val="24"/>
        </w:rPr>
        <w:t>(4096 res starts to slow down large scenes)</w:t>
      </w:r>
    </w:p>
    <w:p w14:paraId="5BA43B49" w14:textId="77777777" w:rsidR="00C25572" w:rsidRDefault="00C25572" w:rsidP="00C25572">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Right click on attribute and “</w:t>
      </w:r>
      <w:r w:rsidRPr="0072040F">
        <w:rPr>
          <w:rFonts w:ascii="Times New Roman" w:eastAsia="Times New Roman" w:hAnsi="Times New Roman"/>
          <w:b/>
          <w:sz w:val="24"/>
          <w:szCs w:val="24"/>
        </w:rPr>
        <w:t>Break Connection</w:t>
      </w:r>
      <w:r>
        <w:rPr>
          <w:rFonts w:ascii="Times New Roman" w:eastAsia="Times New Roman" w:hAnsi="Times New Roman"/>
          <w:sz w:val="24"/>
          <w:szCs w:val="24"/>
        </w:rPr>
        <w:t>” – this will still leave the node!</w:t>
      </w:r>
    </w:p>
    <w:p w14:paraId="4683559B"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Bump vs</w:t>
      </w:r>
      <w:r>
        <w:rPr>
          <w:rFonts w:ascii="Times New Roman" w:eastAsia="Times New Roman" w:hAnsi="Times New Roman"/>
          <w:sz w:val="24"/>
          <w:szCs w:val="24"/>
        </w:rPr>
        <w:t xml:space="preserve"> Displacement</w:t>
      </w:r>
    </w:p>
    <w:p w14:paraId="7015F1E1" w14:textId="778803BC" w:rsidR="00847B01" w:rsidRDefault="007155AB" w:rsidP="00847B01">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b/>
          <w:sz w:val="24"/>
          <w:szCs w:val="24"/>
        </w:rPr>
        <w:t>Viewport 2.0</w:t>
      </w:r>
      <w:r w:rsidR="00847B01">
        <w:rPr>
          <w:rFonts w:ascii="Times New Roman" w:eastAsia="Times New Roman" w:hAnsi="Times New Roman"/>
          <w:sz w:val="24"/>
          <w:szCs w:val="24"/>
        </w:rPr>
        <w:t xml:space="preserve"> in viewport</w:t>
      </w:r>
      <w:r w:rsidR="00782574">
        <w:rPr>
          <w:rFonts w:ascii="Times New Roman" w:eastAsia="Times New Roman" w:hAnsi="Times New Roman"/>
          <w:sz w:val="24"/>
          <w:szCs w:val="24"/>
        </w:rPr>
        <w:t xml:space="preserve"> – </w:t>
      </w:r>
      <w:r>
        <w:rPr>
          <w:rFonts w:ascii="Times New Roman" w:eastAsia="Times New Roman" w:hAnsi="Times New Roman"/>
          <w:sz w:val="24"/>
          <w:szCs w:val="24"/>
        </w:rPr>
        <w:t>Under Renderer tab above Viewport</w:t>
      </w:r>
    </w:p>
    <w:p w14:paraId="54503A59" w14:textId="77777777" w:rsidR="001F65DF" w:rsidRDefault="00C15A0C" w:rsidP="001F65DF">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b/>
          <w:sz w:val="24"/>
          <w:szCs w:val="24"/>
        </w:rPr>
        <w:t xml:space="preserve">IPR (Interactive Photorealistic </w:t>
      </w:r>
      <w:r w:rsidRPr="00C15A0C">
        <w:rPr>
          <w:rFonts w:ascii="Times New Roman" w:eastAsia="Times New Roman" w:hAnsi="Times New Roman"/>
          <w:b/>
          <w:sz w:val="24"/>
          <w:szCs w:val="24"/>
        </w:rPr>
        <w:t>Render</w:t>
      </w:r>
      <w:r>
        <w:rPr>
          <w:rFonts w:ascii="Times New Roman" w:eastAsia="Times New Roman" w:hAnsi="Times New Roman"/>
          <w:b/>
          <w:sz w:val="24"/>
          <w:szCs w:val="24"/>
        </w:rPr>
        <w:t>er)</w:t>
      </w:r>
      <w:r>
        <w:rPr>
          <w:rFonts w:ascii="Times New Roman" w:eastAsia="Times New Roman" w:hAnsi="Times New Roman"/>
          <w:sz w:val="24"/>
          <w:szCs w:val="24"/>
        </w:rPr>
        <w:t xml:space="preserve"> b</w:t>
      </w:r>
      <w:r w:rsidRPr="00C15A0C">
        <w:rPr>
          <w:rFonts w:ascii="Times New Roman" w:eastAsia="Times New Roman" w:hAnsi="Times New Roman"/>
          <w:sz w:val="24"/>
          <w:szCs w:val="24"/>
        </w:rPr>
        <w:t>utton</w:t>
      </w:r>
      <w:r>
        <w:rPr>
          <w:rFonts w:ascii="Times New Roman" w:eastAsia="Times New Roman" w:hAnsi="Times New Roman"/>
          <w:sz w:val="24"/>
          <w:szCs w:val="24"/>
        </w:rPr>
        <w:t xml:space="preserve"> </w:t>
      </w:r>
      <w:r>
        <w:rPr>
          <w:noProof/>
        </w:rPr>
        <w:drawing>
          <wp:inline distT="0" distB="0" distL="0" distR="0" wp14:anchorId="444BE777" wp14:editId="7A72CB0C">
            <wp:extent cx="191770" cy="191770"/>
            <wp:effectExtent l="0" t="0" r="0" b="0"/>
            <wp:docPr id="3" name="Picture 3" descr="http://courses.cs.washington.edu/courses/cse458/12au/content/projects_458/project3a/tutorial_images/i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urses.cs.washington.edu/courses/cse458/12au/content/projects_458/project3a/tutorial_images/ip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a:ln>
                      <a:noFill/>
                    </a:ln>
                  </pic:spPr>
                </pic:pic>
              </a:graphicData>
            </a:graphic>
          </wp:inline>
        </w:drawing>
      </w:r>
    </w:p>
    <w:p w14:paraId="30B8EBEE" w14:textId="24DB5402" w:rsidR="001F65DF" w:rsidRPr="005133CC" w:rsidRDefault="001F65DF" w:rsidP="001F65DF">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5133CC">
        <w:rPr>
          <w:rFonts w:ascii="Times New Roman" w:eastAsia="Times New Roman" w:hAnsi="Times New Roman"/>
          <w:bCs/>
          <w:sz w:val="24"/>
          <w:szCs w:val="24"/>
        </w:rPr>
        <w:t>Projected Texture/Bump</w:t>
      </w:r>
    </w:p>
    <w:p w14:paraId="413FD211" w14:textId="77777777" w:rsidR="001F65DF" w:rsidRPr="0083604E" w:rsidRDefault="001F65DF" w:rsidP="001F65DF">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Right click on File and select </w:t>
      </w:r>
      <w:r w:rsidRPr="002B40BB">
        <w:rPr>
          <w:rFonts w:ascii="Times New Roman" w:eastAsia="Times New Roman" w:hAnsi="Times New Roman"/>
          <w:b/>
          <w:sz w:val="24"/>
          <w:szCs w:val="24"/>
        </w:rPr>
        <w:t>Create as Projection</w:t>
      </w:r>
    </w:p>
    <w:p w14:paraId="3777FF57" w14:textId="4C27D897" w:rsidR="00C25572" w:rsidRDefault="001F65DF" w:rsidP="001F65DF">
      <w:pPr>
        <w:numPr>
          <w:ilvl w:val="1"/>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“place3dTexture” node – click “Interactive Placement”, rotate, “Fit to Group BBox”</w:t>
      </w:r>
    </w:p>
    <w:p w14:paraId="5F66445E" w14:textId="77777777" w:rsidR="005133CC" w:rsidRPr="001F65DF" w:rsidRDefault="005133CC" w:rsidP="005133CC">
      <w:pPr>
        <w:spacing w:before="100" w:beforeAutospacing="1" w:after="100" w:afterAutospacing="1" w:line="240" w:lineRule="auto"/>
        <w:ind w:left="1440"/>
        <w:contextualSpacing/>
        <w:rPr>
          <w:rFonts w:ascii="Times New Roman" w:eastAsia="Times New Roman" w:hAnsi="Times New Roman"/>
          <w:sz w:val="24"/>
          <w:szCs w:val="24"/>
        </w:rPr>
      </w:pPr>
    </w:p>
    <w:p w14:paraId="118B72E4" w14:textId="6A3F5B38" w:rsidR="00C25572" w:rsidRDefault="007155AB" w:rsidP="00C25572">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b/>
          <w:bCs/>
          <w:sz w:val="24"/>
          <w:szCs w:val="24"/>
        </w:rPr>
        <w:t>HyperShade</w:t>
      </w:r>
    </w:p>
    <w:p w14:paraId="2DC356D7" w14:textId="35817579" w:rsidR="00C25572" w:rsidRDefault="007155AB" w:rsidP="00C25572">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The Hypershade</w:t>
      </w:r>
      <w:r w:rsidR="00C25572" w:rsidRPr="001D07C8">
        <w:rPr>
          <w:rFonts w:ascii="Times New Roman" w:eastAsia="Times New Roman" w:hAnsi="Times New Roman"/>
          <w:sz w:val="24"/>
          <w:szCs w:val="24"/>
        </w:rPr>
        <w:t xml:space="preserve"> is the main interface for shader/material creation and modification. </w:t>
      </w:r>
    </w:p>
    <w:p w14:paraId="39E750EB" w14:textId="77777777" w:rsidR="00C25572" w:rsidRPr="009E233F" w:rsidRDefault="00C25572" w:rsidP="00C25572">
      <w:pPr>
        <w:spacing w:before="100" w:beforeAutospacing="1" w:after="100" w:afterAutospacing="1" w:line="240" w:lineRule="auto"/>
        <w:contextualSpacing/>
        <w:rPr>
          <w:rFonts w:ascii="Times New Roman" w:eastAsia="Times New Roman" w:hAnsi="Times New Roman"/>
          <w:sz w:val="24"/>
          <w:szCs w:val="24"/>
        </w:rPr>
      </w:pPr>
      <w:r w:rsidRPr="009406D0">
        <w:rPr>
          <w:rFonts w:ascii="Times New Roman" w:eastAsia="Times New Roman" w:hAnsi="Times New Roman"/>
          <w:sz w:val="24"/>
          <w:szCs w:val="24"/>
        </w:rPr>
        <w:t>Window &gt; Rendering Editors &gt;</w:t>
      </w:r>
      <w:r w:rsidRPr="009406D0">
        <w:rPr>
          <w:rFonts w:ascii="Times New Roman" w:eastAsia="Times New Roman" w:hAnsi="Times New Roman"/>
          <w:b/>
          <w:sz w:val="24"/>
          <w:szCs w:val="24"/>
        </w:rPr>
        <w:t xml:space="preserve"> Hypershade </w:t>
      </w:r>
    </w:p>
    <w:p w14:paraId="7A1826E7" w14:textId="77777777" w:rsidR="00C25572" w:rsidRPr="000A1116"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Do not ever modify “lambert_1”, “particleCloud1”, and “shaderGlow1” please!!!</w:t>
      </w:r>
    </w:p>
    <w:p w14:paraId="0B995C77" w14:textId="20429DD4"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sz w:val="24"/>
          <w:szCs w:val="24"/>
        </w:rPr>
        <w:t xml:space="preserve">Applying a </w:t>
      </w:r>
      <w:r>
        <w:rPr>
          <w:rFonts w:ascii="Times New Roman" w:eastAsia="Times New Roman" w:hAnsi="Times New Roman"/>
          <w:sz w:val="24"/>
          <w:szCs w:val="24"/>
        </w:rPr>
        <w:t xml:space="preserve">shader to the model – </w:t>
      </w:r>
      <w:r w:rsidRPr="009E233F">
        <w:rPr>
          <w:rFonts w:ascii="Times New Roman" w:eastAsia="Times New Roman" w:hAnsi="Times New Roman"/>
          <w:sz w:val="24"/>
          <w:szCs w:val="24"/>
        </w:rPr>
        <w:t xml:space="preserve"> </w:t>
      </w:r>
      <w:r w:rsidRPr="000A1116">
        <w:rPr>
          <w:rFonts w:ascii="Times New Roman" w:eastAsia="Times New Roman" w:hAnsi="Times New Roman"/>
          <w:sz w:val="24"/>
          <w:szCs w:val="24"/>
        </w:rPr>
        <w:t>mid</w:t>
      </w:r>
      <w:r w:rsidR="007155AB">
        <w:rPr>
          <w:rFonts w:ascii="Times New Roman" w:eastAsia="Times New Roman" w:hAnsi="Times New Roman"/>
          <w:sz w:val="24"/>
          <w:szCs w:val="24"/>
        </w:rPr>
        <w:t>dle-</w:t>
      </w:r>
      <w:r w:rsidRPr="000A1116">
        <w:rPr>
          <w:rFonts w:ascii="Times New Roman" w:eastAsia="Times New Roman" w:hAnsi="Times New Roman"/>
          <w:sz w:val="24"/>
          <w:szCs w:val="24"/>
        </w:rPr>
        <w:t>click</w:t>
      </w:r>
      <w:r w:rsidR="007155AB">
        <w:rPr>
          <w:rFonts w:ascii="Times New Roman" w:eastAsia="Times New Roman" w:hAnsi="Times New Roman"/>
          <w:sz w:val="24"/>
          <w:szCs w:val="24"/>
        </w:rPr>
        <w:t xml:space="preserve"> and</w:t>
      </w:r>
      <w:r w:rsidRPr="000A1116">
        <w:rPr>
          <w:rFonts w:ascii="Times New Roman" w:eastAsia="Times New Roman" w:hAnsi="Times New Roman"/>
          <w:sz w:val="24"/>
          <w:szCs w:val="24"/>
        </w:rPr>
        <w:t xml:space="preserve"> drag from</w:t>
      </w:r>
      <w:r w:rsidR="007155AB">
        <w:rPr>
          <w:rFonts w:ascii="Times New Roman" w:eastAsia="Times New Roman" w:hAnsi="Times New Roman"/>
          <w:sz w:val="24"/>
          <w:szCs w:val="24"/>
        </w:rPr>
        <w:t xml:space="preserve"> the</w:t>
      </w:r>
      <w:r w:rsidRPr="000A1116">
        <w:rPr>
          <w:rFonts w:ascii="Times New Roman" w:eastAsia="Times New Roman" w:hAnsi="Times New Roman"/>
          <w:sz w:val="24"/>
          <w:szCs w:val="24"/>
        </w:rPr>
        <w:t xml:space="preserve"> </w:t>
      </w:r>
      <w:r w:rsidR="007155AB">
        <w:rPr>
          <w:rFonts w:ascii="Times New Roman" w:eastAsia="Times New Roman" w:hAnsi="Times New Roman"/>
          <w:sz w:val="24"/>
          <w:szCs w:val="24"/>
        </w:rPr>
        <w:t>H</w:t>
      </w:r>
      <w:r w:rsidRPr="000A1116">
        <w:rPr>
          <w:rFonts w:ascii="Times New Roman" w:eastAsia="Times New Roman" w:hAnsi="Times New Roman"/>
          <w:sz w:val="24"/>
          <w:szCs w:val="24"/>
        </w:rPr>
        <w:t xml:space="preserve">ypershade </w:t>
      </w:r>
      <w:r>
        <w:rPr>
          <w:rFonts w:ascii="Times New Roman" w:eastAsia="Times New Roman" w:hAnsi="Times New Roman"/>
          <w:sz w:val="24"/>
          <w:szCs w:val="24"/>
        </w:rPr>
        <w:t xml:space="preserve">onto </w:t>
      </w:r>
      <w:r w:rsidR="007155AB">
        <w:rPr>
          <w:rFonts w:ascii="Times New Roman" w:eastAsia="Times New Roman" w:hAnsi="Times New Roman"/>
          <w:sz w:val="24"/>
          <w:szCs w:val="24"/>
        </w:rPr>
        <w:t xml:space="preserve">the </w:t>
      </w:r>
      <w:r>
        <w:rPr>
          <w:rFonts w:ascii="Times New Roman" w:eastAsia="Times New Roman" w:hAnsi="Times New Roman"/>
          <w:sz w:val="24"/>
          <w:szCs w:val="24"/>
        </w:rPr>
        <w:t xml:space="preserve">model </w:t>
      </w:r>
      <w:r w:rsidR="007155AB">
        <w:rPr>
          <w:rFonts w:ascii="Times New Roman" w:eastAsia="Times New Roman" w:hAnsi="Times New Roman"/>
          <w:sz w:val="24"/>
          <w:szCs w:val="24"/>
        </w:rPr>
        <w:t>or right-</w:t>
      </w:r>
      <w:r w:rsidRPr="000A1116">
        <w:rPr>
          <w:rFonts w:ascii="Times New Roman" w:eastAsia="Times New Roman" w:hAnsi="Times New Roman"/>
          <w:sz w:val="24"/>
          <w:szCs w:val="24"/>
        </w:rPr>
        <w:t xml:space="preserve">click </w:t>
      </w:r>
      <w:r w:rsidR="007155AB">
        <w:rPr>
          <w:rFonts w:ascii="Times New Roman" w:eastAsia="Times New Roman" w:hAnsi="Times New Roman"/>
          <w:sz w:val="24"/>
          <w:szCs w:val="24"/>
        </w:rPr>
        <w:t xml:space="preserve">the </w:t>
      </w:r>
      <w:r>
        <w:rPr>
          <w:rFonts w:ascii="Times New Roman" w:eastAsia="Times New Roman" w:hAnsi="Times New Roman"/>
          <w:sz w:val="24"/>
          <w:szCs w:val="24"/>
        </w:rPr>
        <w:t xml:space="preserve">shader in </w:t>
      </w:r>
      <w:r w:rsidR="007155AB">
        <w:rPr>
          <w:rFonts w:ascii="Times New Roman" w:eastAsia="Times New Roman" w:hAnsi="Times New Roman"/>
          <w:sz w:val="24"/>
          <w:szCs w:val="24"/>
        </w:rPr>
        <w:t>H</w:t>
      </w:r>
      <w:r>
        <w:rPr>
          <w:rFonts w:ascii="Times New Roman" w:eastAsia="Times New Roman" w:hAnsi="Times New Roman"/>
          <w:sz w:val="24"/>
          <w:szCs w:val="24"/>
        </w:rPr>
        <w:t>ypershade and select “</w:t>
      </w:r>
      <w:r w:rsidRPr="00482192">
        <w:rPr>
          <w:rFonts w:ascii="Times New Roman" w:eastAsia="Times New Roman" w:hAnsi="Times New Roman"/>
          <w:b/>
          <w:sz w:val="24"/>
          <w:szCs w:val="24"/>
        </w:rPr>
        <w:t>Assign Material to Selection</w:t>
      </w:r>
      <w:r>
        <w:rPr>
          <w:rFonts w:ascii="Times New Roman" w:eastAsia="Times New Roman" w:hAnsi="Times New Roman"/>
          <w:sz w:val="24"/>
          <w:szCs w:val="24"/>
        </w:rPr>
        <w:t>”</w:t>
      </w:r>
    </w:p>
    <w:p w14:paraId="157CEDF7"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Select objects shaded with that material – right click and select “</w:t>
      </w:r>
      <w:r w:rsidRPr="0072040F">
        <w:rPr>
          <w:rFonts w:ascii="Times New Roman" w:eastAsia="Times New Roman" w:hAnsi="Times New Roman"/>
          <w:b/>
          <w:sz w:val="24"/>
          <w:szCs w:val="24"/>
        </w:rPr>
        <w:t>Select Objects With Material</w:t>
      </w:r>
      <w:r>
        <w:rPr>
          <w:rFonts w:ascii="Times New Roman" w:eastAsia="Times New Roman" w:hAnsi="Times New Roman"/>
          <w:sz w:val="24"/>
          <w:szCs w:val="24"/>
        </w:rPr>
        <w:t>”</w:t>
      </w:r>
    </w:p>
    <w:p w14:paraId="74C1E110" w14:textId="77777777" w:rsidR="00C25572"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Show render nodes connected to the shader – right click and select “</w:t>
      </w:r>
      <w:r>
        <w:rPr>
          <w:rFonts w:ascii="Times New Roman" w:eastAsia="Times New Roman" w:hAnsi="Times New Roman"/>
          <w:b/>
          <w:sz w:val="24"/>
          <w:szCs w:val="24"/>
        </w:rPr>
        <w:t>Graph Network</w:t>
      </w:r>
      <w:r>
        <w:rPr>
          <w:rFonts w:ascii="Times New Roman" w:eastAsia="Times New Roman" w:hAnsi="Times New Roman"/>
          <w:sz w:val="24"/>
          <w:szCs w:val="24"/>
        </w:rPr>
        <w:t xml:space="preserve">” </w:t>
      </w:r>
    </w:p>
    <w:p w14:paraId="4CE415D4" w14:textId="361B5183" w:rsidR="00C25572" w:rsidRPr="000A1116" w:rsidRDefault="00C25572" w:rsidP="00C25572">
      <w:pPr>
        <w:numPr>
          <w:ilvl w:val="0"/>
          <w:numId w:val="5"/>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Can delete nodes directl</w:t>
      </w:r>
      <w:r w:rsidR="007155AB">
        <w:rPr>
          <w:rFonts w:ascii="Times New Roman" w:eastAsia="Times New Roman" w:hAnsi="Times New Roman"/>
          <w:sz w:val="24"/>
          <w:szCs w:val="24"/>
        </w:rPr>
        <w:t xml:space="preserve">y or if there are unused nodes: </w:t>
      </w:r>
      <w:r>
        <w:rPr>
          <w:rFonts w:ascii="Times New Roman" w:eastAsia="Times New Roman" w:hAnsi="Times New Roman"/>
          <w:sz w:val="24"/>
          <w:szCs w:val="24"/>
        </w:rPr>
        <w:t>Edit &gt; “</w:t>
      </w:r>
      <w:r w:rsidRPr="00313AD3">
        <w:rPr>
          <w:rFonts w:ascii="Times New Roman" w:eastAsia="Times New Roman" w:hAnsi="Times New Roman"/>
          <w:b/>
          <w:sz w:val="24"/>
          <w:szCs w:val="24"/>
        </w:rPr>
        <w:t>Delete Unused Nodes</w:t>
      </w:r>
      <w:r>
        <w:rPr>
          <w:rFonts w:ascii="Times New Roman" w:eastAsia="Times New Roman" w:hAnsi="Times New Roman"/>
          <w:sz w:val="24"/>
          <w:szCs w:val="24"/>
        </w:rPr>
        <w:t>”</w:t>
      </w:r>
    </w:p>
    <w:p w14:paraId="652638F6" w14:textId="77777777" w:rsidR="00C25572" w:rsidRPr="00C131BE" w:rsidRDefault="00C25572" w:rsidP="00C25572">
      <w:pPr>
        <w:spacing w:before="100" w:beforeAutospacing="1" w:after="100" w:afterAutospacing="1" w:line="240" w:lineRule="auto"/>
        <w:ind w:left="1440"/>
        <w:contextualSpacing/>
        <w:rPr>
          <w:rFonts w:ascii="Times New Roman" w:eastAsia="Times New Roman" w:hAnsi="Times New Roman"/>
          <w:sz w:val="24"/>
          <w:szCs w:val="24"/>
        </w:rPr>
      </w:pPr>
    </w:p>
    <w:p w14:paraId="06641222" w14:textId="77777777" w:rsidR="00C25572" w:rsidRPr="009E233F" w:rsidRDefault="00C25572" w:rsidP="00C25572">
      <w:p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b/>
          <w:bCs/>
          <w:sz w:val="24"/>
          <w:szCs w:val="24"/>
        </w:rPr>
        <w:t>Naming Convention Examples</w:t>
      </w:r>
    </w:p>
    <w:p w14:paraId="481850E2" w14:textId="77777777" w:rsidR="00C25572" w:rsidRDefault="00C25572" w:rsidP="00C25572">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shader name: apple_shader; green_apple_shader</w:t>
      </w:r>
    </w:p>
    <w:p w14:paraId="67E3C039" w14:textId="77777777" w:rsidR="00C25572" w:rsidRDefault="00C25572" w:rsidP="00C25572">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mapped file name: apple_texture; apple_bump</w:t>
      </w:r>
    </w:p>
    <w:p w14:paraId="2752278C" w14:textId="0C06C237" w:rsidR="00C25572" w:rsidRDefault="00C25572" w:rsidP="00C25572">
      <w:pPr>
        <w:numPr>
          <w:ilvl w:val="0"/>
          <w:numId w:val="3"/>
        </w:numPr>
        <w:spacing w:before="100" w:beforeAutospacing="1" w:after="100" w:afterAutospacing="1" w:line="240"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outside </w:t>
      </w:r>
      <w:r w:rsidR="00DB6355">
        <w:rPr>
          <w:rFonts w:ascii="Times New Roman" w:eastAsia="Times New Roman" w:hAnsi="Times New Roman"/>
          <w:sz w:val="24"/>
          <w:szCs w:val="24"/>
        </w:rPr>
        <w:t>M</w:t>
      </w:r>
      <w:r>
        <w:rPr>
          <w:rFonts w:ascii="Times New Roman" w:eastAsia="Times New Roman" w:hAnsi="Times New Roman"/>
          <w:sz w:val="24"/>
          <w:szCs w:val="24"/>
        </w:rPr>
        <w:t xml:space="preserve">aya file name: apple_texture.tiff </w:t>
      </w:r>
    </w:p>
    <w:p w14:paraId="53D61460" w14:textId="77777777" w:rsidR="00C25572" w:rsidRDefault="00C25572" w:rsidP="00C016E5">
      <w:pPr>
        <w:spacing w:before="100" w:beforeAutospacing="1" w:after="100" w:afterAutospacing="1" w:line="240" w:lineRule="auto"/>
        <w:contextualSpacing/>
        <w:rPr>
          <w:rFonts w:ascii="Times New Roman" w:eastAsia="Times New Roman" w:hAnsi="Times New Roman"/>
          <w:sz w:val="24"/>
          <w:szCs w:val="24"/>
        </w:rPr>
      </w:pPr>
    </w:p>
    <w:p w14:paraId="7E423858" w14:textId="77777777" w:rsidR="0083604E" w:rsidRDefault="0083604E" w:rsidP="002C0C2A">
      <w:pPr>
        <w:spacing w:before="100" w:beforeAutospacing="1" w:after="100" w:afterAutospacing="1" w:line="240" w:lineRule="auto"/>
        <w:contextualSpacing/>
        <w:outlineLvl w:val="2"/>
        <w:rPr>
          <w:rFonts w:ascii="Times New Roman" w:eastAsia="Times New Roman" w:hAnsi="Times New Roman"/>
          <w:b/>
          <w:bCs/>
          <w:sz w:val="24"/>
          <w:szCs w:val="24"/>
        </w:rPr>
      </w:pPr>
    </w:p>
    <w:p w14:paraId="023A4F5D" w14:textId="77777777" w:rsidR="0083604E" w:rsidRDefault="0083604E" w:rsidP="002C0C2A">
      <w:pPr>
        <w:spacing w:before="100" w:beforeAutospacing="1" w:after="100" w:afterAutospacing="1" w:line="240" w:lineRule="auto"/>
        <w:contextualSpacing/>
        <w:outlineLvl w:val="2"/>
        <w:rPr>
          <w:rFonts w:ascii="Times New Roman" w:eastAsia="Times New Roman" w:hAnsi="Times New Roman"/>
          <w:b/>
          <w:bCs/>
          <w:sz w:val="24"/>
          <w:szCs w:val="24"/>
        </w:rPr>
      </w:pPr>
    </w:p>
    <w:p w14:paraId="5CE47BB6" w14:textId="77777777" w:rsidR="007155AB" w:rsidRDefault="007155AB" w:rsidP="002C0C2A">
      <w:pPr>
        <w:spacing w:before="100" w:beforeAutospacing="1" w:after="100" w:afterAutospacing="1" w:line="240" w:lineRule="auto"/>
        <w:contextualSpacing/>
        <w:outlineLvl w:val="2"/>
        <w:rPr>
          <w:rFonts w:ascii="Times New Roman" w:eastAsia="Times New Roman" w:hAnsi="Times New Roman"/>
          <w:b/>
          <w:bCs/>
          <w:sz w:val="27"/>
          <w:szCs w:val="27"/>
        </w:rPr>
      </w:pPr>
    </w:p>
    <w:p w14:paraId="50C8FC38" w14:textId="77777777" w:rsidR="007155AB" w:rsidRDefault="007155AB" w:rsidP="002C0C2A">
      <w:pPr>
        <w:spacing w:before="100" w:beforeAutospacing="1" w:after="100" w:afterAutospacing="1" w:line="240" w:lineRule="auto"/>
        <w:contextualSpacing/>
        <w:outlineLvl w:val="2"/>
        <w:rPr>
          <w:rFonts w:ascii="Times New Roman" w:eastAsia="Times New Roman" w:hAnsi="Times New Roman"/>
          <w:b/>
          <w:bCs/>
          <w:sz w:val="27"/>
          <w:szCs w:val="27"/>
        </w:rPr>
      </w:pPr>
    </w:p>
    <w:p w14:paraId="6299FC64" w14:textId="446AD061" w:rsidR="005E55BD" w:rsidRPr="002B40BB" w:rsidRDefault="005E55BD" w:rsidP="002C0C2A">
      <w:pPr>
        <w:spacing w:before="100" w:beforeAutospacing="1" w:after="100" w:afterAutospacing="1" w:line="240" w:lineRule="auto"/>
        <w:contextualSpacing/>
        <w:outlineLvl w:val="2"/>
        <w:rPr>
          <w:rFonts w:ascii="Times New Roman" w:eastAsia="Times New Roman" w:hAnsi="Times New Roman"/>
          <w:b/>
          <w:bCs/>
          <w:sz w:val="24"/>
          <w:szCs w:val="24"/>
        </w:rPr>
      </w:pPr>
      <w:r w:rsidRPr="009E233F">
        <w:rPr>
          <w:rFonts w:ascii="Times New Roman" w:eastAsia="Times New Roman" w:hAnsi="Times New Roman"/>
          <w:b/>
          <w:bCs/>
          <w:sz w:val="27"/>
          <w:szCs w:val="27"/>
        </w:rPr>
        <w:lastRenderedPageBreak/>
        <w:t>Terms</w:t>
      </w:r>
    </w:p>
    <w:p w14:paraId="48747D84"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b/>
          <w:bCs/>
          <w:sz w:val="20"/>
          <w:szCs w:val="20"/>
        </w:rPr>
        <w:t>Material / Shader:</w:t>
      </w:r>
      <w:r w:rsidRPr="006F7846">
        <w:rPr>
          <w:rFonts w:ascii="Times New Roman" w:eastAsia="Times New Roman" w:hAnsi="Times New Roman"/>
          <w:sz w:val="20"/>
          <w:szCs w:val="20"/>
        </w:rPr>
        <w:t xml:space="preserve"> </w:t>
      </w:r>
    </w:p>
    <w:p w14:paraId="3800198E" w14:textId="77777777" w:rsidR="005E55BD" w:rsidRPr="006F7846" w:rsidRDefault="005E55BD" w:rsidP="002C0C2A">
      <w:pPr>
        <w:numPr>
          <w:ilvl w:val="0"/>
          <w:numId w:val="33"/>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Defines the substance of an objects surface. Materials give your objects varying qualities of color, transparency, shine, reflection, ect.. </w:t>
      </w:r>
    </w:p>
    <w:p w14:paraId="76E125F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Procedural Texture:</w:t>
      </w:r>
      <w:r w:rsidRPr="006F7846">
        <w:rPr>
          <w:rFonts w:ascii="Times New Roman" w:eastAsia="Times New Roman" w:hAnsi="Times New Roman"/>
          <w:sz w:val="20"/>
          <w:szCs w:val="20"/>
        </w:rPr>
        <w:t xml:space="preserve"> </w:t>
      </w:r>
    </w:p>
    <w:p w14:paraId="367961B9" w14:textId="77777777" w:rsidR="005E55BD" w:rsidRPr="006F7846" w:rsidRDefault="005E55BD" w:rsidP="002C0C2A">
      <w:pPr>
        <w:numPr>
          <w:ilvl w:val="0"/>
          <w:numId w:val="3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texture generated completely within Maya. </w:t>
      </w:r>
    </w:p>
    <w:p w14:paraId="69A6C182"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File Texture:</w:t>
      </w:r>
      <w:r w:rsidRPr="006F7846">
        <w:rPr>
          <w:rFonts w:ascii="Times New Roman" w:eastAsia="Times New Roman" w:hAnsi="Times New Roman"/>
          <w:sz w:val="20"/>
          <w:szCs w:val="20"/>
        </w:rPr>
        <w:t xml:space="preserve"> </w:t>
      </w:r>
    </w:p>
    <w:p w14:paraId="3D5A871F" w14:textId="77777777" w:rsidR="005E55BD" w:rsidRPr="006F7846" w:rsidRDefault="005E55BD" w:rsidP="002C0C2A">
      <w:pPr>
        <w:numPr>
          <w:ilvl w:val="0"/>
          <w:numId w:val="35"/>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Texture defined by an image file. </w:t>
      </w:r>
    </w:p>
    <w:p w14:paraId="54FE8382"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Projection mapping:</w:t>
      </w:r>
      <w:r w:rsidRPr="006F7846">
        <w:rPr>
          <w:rFonts w:ascii="Times New Roman" w:eastAsia="Times New Roman" w:hAnsi="Times New Roman"/>
          <w:sz w:val="20"/>
          <w:szCs w:val="20"/>
        </w:rPr>
        <w:t xml:space="preserve"> </w:t>
      </w:r>
    </w:p>
    <w:p w14:paraId="4307E47F" w14:textId="77777777" w:rsidR="005E55BD" w:rsidRPr="006F7846" w:rsidRDefault="005E55BD" w:rsidP="002C0C2A">
      <w:pPr>
        <w:numPr>
          <w:ilvl w:val="0"/>
          <w:numId w:val="36"/>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This mapping technique projects the texture through 3D space like a slide projector. When you create a projected 2D texture, it behaves like a 3D texture (it has height, width, and depth). </w:t>
      </w:r>
    </w:p>
    <w:p w14:paraId="20D5C6E9"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3D Texture:</w:t>
      </w:r>
      <w:r w:rsidRPr="006F7846">
        <w:rPr>
          <w:rFonts w:ascii="Times New Roman" w:eastAsia="Times New Roman" w:hAnsi="Times New Roman"/>
          <w:sz w:val="20"/>
          <w:szCs w:val="20"/>
        </w:rPr>
        <w:t xml:space="preserve"> </w:t>
      </w:r>
    </w:p>
    <w:p w14:paraId="443CAC44" w14:textId="77777777" w:rsidR="005E55BD" w:rsidRPr="006F7846" w:rsidRDefault="005E55BD" w:rsidP="002C0C2A">
      <w:pPr>
        <w:numPr>
          <w:ilvl w:val="0"/>
          <w:numId w:val="37"/>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Usually a procedural texture that projects through an object. 3D textures can be moved rotated and scaled interactively in a scene. </w:t>
      </w:r>
    </w:p>
    <w:p w14:paraId="66A97B73"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Place 2D Texture Node:</w:t>
      </w:r>
      <w:r w:rsidRPr="006F7846">
        <w:rPr>
          <w:rFonts w:ascii="Times New Roman" w:eastAsia="Times New Roman" w:hAnsi="Times New Roman"/>
          <w:sz w:val="20"/>
          <w:szCs w:val="20"/>
        </w:rPr>
        <w:t xml:space="preserve"> </w:t>
      </w:r>
    </w:p>
    <w:p w14:paraId="0EF1E750" w14:textId="77777777" w:rsidR="005E55BD" w:rsidRPr="006F7846" w:rsidRDefault="005E55BD" w:rsidP="002C0C2A">
      <w:pPr>
        <w:numPr>
          <w:ilvl w:val="0"/>
          <w:numId w:val="38"/>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Maya utility that contains the placement information Maya uses to map a texture onto an object. </w:t>
      </w:r>
    </w:p>
    <w:p w14:paraId="71439731"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Place 3D Texture Node:</w:t>
      </w:r>
      <w:r w:rsidRPr="006F7846">
        <w:rPr>
          <w:rFonts w:ascii="Times New Roman" w:eastAsia="Times New Roman" w:hAnsi="Times New Roman"/>
          <w:sz w:val="20"/>
          <w:szCs w:val="20"/>
        </w:rPr>
        <w:t xml:space="preserve"> </w:t>
      </w:r>
    </w:p>
    <w:p w14:paraId="490C164E" w14:textId="77777777" w:rsidR="005E55BD" w:rsidRPr="006F7846" w:rsidRDefault="005E55BD" w:rsidP="002C0C2A">
      <w:pPr>
        <w:numPr>
          <w:ilvl w:val="0"/>
          <w:numId w:val="39"/>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Maya utility that contains the placement information Maya uses to map a 3D texture onto an object. </w:t>
      </w:r>
    </w:p>
    <w:p w14:paraId="6FC0909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Shading Group:</w:t>
      </w:r>
      <w:r w:rsidRPr="006F7846">
        <w:rPr>
          <w:rFonts w:ascii="Times New Roman" w:eastAsia="Times New Roman" w:hAnsi="Times New Roman"/>
          <w:sz w:val="20"/>
          <w:szCs w:val="20"/>
        </w:rPr>
        <w:t xml:space="preserve"> </w:t>
      </w:r>
    </w:p>
    <w:p w14:paraId="4976E989" w14:textId="77777777" w:rsidR="005E55BD" w:rsidRPr="006F7846" w:rsidRDefault="005E55BD" w:rsidP="002C0C2A">
      <w:pPr>
        <w:numPr>
          <w:ilvl w:val="0"/>
          <w:numId w:val="40"/>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collection of materials, textures, and lights that describe all the necessary attributes required to shade or render an image. </w:t>
      </w:r>
    </w:p>
    <w:p w14:paraId="71EA04F5"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Ramp:</w:t>
      </w:r>
      <w:r w:rsidRPr="006F7846">
        <w:rPr>
          <w:rFonts w:ascii="Times New Roman" w:eastAsia="Times New Roman" w:hAnsi="Times New Roman"/>
          <w:sz w:val="20"/>
          <w:szCs w:val="20"/>
        </w:rPr>
        <w:t xml:space="preserve"> </w:t>
      </w:r>
    </w:p>
    <w:p w14:paraId="39CD2331" w14:textId="77777777" w:rsidR="005E55BD" w:rsidRPr="006F7846" w:rsidRDefault="005E55BD" w:rsidP="002C0C2A">
      <w:pPr>
        <w:numPr>
          <w:ilvl w:val="0"/>
          <w:numId w:val="41"/>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highly useful 2D texture that allows for color gradient creation and manipulation. </w:t>
      </w:r>
    </w:p>
    <w:p w14:paraId="0DCBCFC4"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UVs:</w:t>
      </w:r>
      <w:r w:rsidRPr="006F7846">
        <w:rPr>
          <w:rFonts w:ascii="Times New Roman" w:eastAsia="Times New Roman" w:hAnsi="Times New Roman"/>
          <w:sz w:val="20"/>
          <w:szCs w:val="20"/>
        </w:rPr>
        <w:t xml:space="preserve"> </w:t>
      </w:r>
    </w:p>
    <w:p w14:paraId="5EEE582F" w14:textId="77777777" w:rsidR="005E55BD" w:rsidRPr="006F7846" w:rsidRDefault="005E55BD" w:rsidP="002C0C2A">
      <w:pPr>
        <w:numPr>
          <w:ilvl w:val="0"/>
          <w:numId w:val="42"/>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2D Texture coordinates used to define the texture space of an object mesh. UV’s control how an image texture gets mapped onto the surface mesh. </w:t>
      </w:r>
    </w:p>
    <w:p w14:paraId="01EE824E" w14:textId="77777777" w:rsidR="00C25572" w:rsidRDefault="00C25572" w:rsidP="002C0C2A">
      <w:pPr>
        <w:spacing w:before="100" w:beforeAutospacing="1" w:after="100" w:afterAutospacing="1" w:line="240" w:lineRule="auto"/>
        <w:contextualSpacing/>
        <w:rPr>
          <w:rFonts w:ascii="Times New Roman" w:eastAsia="Times New Roman" w:hAnsi="Times New Roman"/>
          <w:sz w:val="20"/>
          <w:szCs w:val="20"/>
        </w:rPr>
      </w:pPr>
    </w:p>
    <w:p w14:paraId="48CBD094" w14:textId="77777777" w:rsidR="00C25572" w:rsidRDefault="00C25572" w:rsidP="00C25572">
      <w:pPr>
        <w:spacing w:before="100" w:beforeAutospacing="1" w:after="100" w:afterAutospacing="1" w:line="240" w:lineRule="auto"/>
        <w:contextualSpacing/>
        <w:rPr>
          <w:rFonts w:ascii="Times New Roman" w:eastAsia="Times New Roman" w:hAnsi="Times New Roman"/>
          <w:b/>
          <w:sz w:val="20"/>
          <w:szCs w:val="20"/>
        </w:rPr>
      </w:pPr>
      <w:r w:rsidRPr="00C25572">
        <w:rPr>
          <w:rFonts w:ascii="Times New Roman" w:eastAsia="Times New Roman" w:hAnsi="Times New Roman"/>
          <w:b/>
          <w:sz w:val="20"/>
          <w:szCs w:val="20"/>
        </w:rPr>
        <w:t>Layered Shader:</w:t>
      </w:r>
    </w:p>
    <w:p w14:paraId="680C8400" w14:textId="69EA7260" w:rsidR="00C25572" w:rsidRPr="00C25572" w:rsidRDefault="00C25572" w:rsidP="00C25572">
      <w:pPr>
        <w:spacing w:before="100" w:beforeAutospacing="1" w:after="100" w:afterAutospacing="1" w:line="240" w:lineRule="auto"/>
        <w:contextualSpacing/>
        <w:rPr>
          <w:rFonts w:ascii="Times New Roman" w:eastAsia="Times New Roman" w:hAnsi="Times New Roman"/>
          <w:b/>
          <w:sz w:val="20"/>
          <w:szCs w:val="20"/>
        </w:rPr>
      </w:pPr>
      <w:r>
        <w:rPr>
          <w:rFonts w:ascii="Times New Roman" w:eastAsia="Times New Roman" w:hAnsi="Times New Roman"/>
          <w:b/>
          <w:sz w:val="20"/>
          <w:szCs w:val="20"/>
        </w:rPr>
        <w:t>•</w:t>
      </w:r>
      <w:r>
        <w:rPr>
          <w:rFonts w:ascii="Times New Roman" w:eastAsia="Times New Roman" w:hAnsi="Times New Roman"/>
          <w:b/>
          <w:sz w:val="20"/>
          <w:szCs w:val="20"/>
        </w:rPr>
        <w:tab/>
      </w:r>
      <w:r>
        <w:rPr>
          <w:rFonts w:ascii="Times New Roman" w:eastAsia="Times New Roman" w:hAnsi="Times New Roman"/>
          <w:sz w:val="20"/>
          <w:szCs w:val="20"/>
        </w:rPr>
        <w:t>A v</w:t>
      </w:r>
      <w:r w:rsidRPr="00C25572">
        <w:rPr>
          <w:rFonts w:ascii="Times New Roman" w:eastAsia="Times New Roman" w:hAnsi="Times New Roman"/>
          <w:sz w:val="20"/>
          <w:szCs w:val="20"/>
        </w:rPr>
        <w:t>ariable shader container that is made up out of layers of other shaders. It’s similar to layering in Photoshop- so it’s actually recommended to do the layering in Photoshop and save it as a single texture.</w:t>
      </w:r>
    </w:p>
    <w:p w14:paraId="78B9F5F0" w14:textId="4330EE95" w:rsidR="005E55BD" w:rsidRPr="006F7846" w:rsidRDefault="005E55BD" w:rsidP="00C25572">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Color:</w:t>
      </w:r>
      <w:r w:rsidRPr="006F7846">
        <w:rPr>
          <w:rFonts w:ascii="Times New Roman" w:eastAsia="Times New Roman" w:hAnsi="Times New Roman"/>
          <w:sz w:val="20"/>
          <w:szCs w:val="20"/>
        </w:rPr>
        <w:t xml:space="preserve"> </w:t>
      </w:r>
    </w:p>
    <w:p w14:paraId="111CE37D" w14:textId="77777777" w:rsidR="005E55BD" w:rsidRPr="006F7846" w:rsidRDefault="005E55BD" w:rsidP="002C0C2A">
      <w:pPr>
        <w:numPr>
          <w:ilvl w:val="0"/>
          <w:numId w:val="43"/>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main color of the material texture. </w:t>
      </w:r>
    </w:p>
    <w:p w14:paraId="1C4FEA16"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Color Balance:</w:t>
      </w:r>
      <w:r w:rsidRPr="006F7846">
        <w:rPr>
          <w:rFonts w:ascii="Times New Roman" w:eastAsia="Times New Roman" w:hAnsi="Times New Roman"/>
          <w:sz w:val="20"/>
          <w:szCs w:val="20"/>
        </w:rPr>
        <w:t xml:space="preserve"> </w:t>
      </w:r>
    </w:p>
    <w:p w14:paraId="40D3FFE5" w14:textId="27AA726F" w:rsidR="005E55BD" w:rsidRPr="006F7846" w:rsidRDefault="005E55BD" w:rsidP="002C0C2A">
      <w:pPr>
        <w:numPr>
          <w:ilvl w:val="0"/>
          <w:numId w:val="4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Corrects the </w:t>
      </w:r>
      <w:r w:rsidR="001D07C8" w:rsidRPr="006F7846">
        <w:rPr>
          <w:rFonts w:ascii="Times New Roman" w:eastAsia="Times New Roman" w:hAnsi="Times New Roman"/>
          <w:sz w:val="20"/>
          <w:szCs w:val="20"/>
        </w:rPr>
        <w:t>color</w:t>
      </w:r>
      <w:r w:rsidRPr="006F7846">
        <w:rPr>
          <w:rFonts w:ascii="Times New Roman" w:eastAsia="Times New Roman" w:hAnsi="Times New Roman"/>
          <w:sz w:val="20"/>
          <w:szCs w:val="20"/>
        </w:rPr>
        <w:t xml:space="preserve"> or intensity of a texture. </w:t>
      </w:r>
    </w:p>
    <w:p w14:paraId="200CCCFC"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Color Gain:</w:t>
      </w:r>
      <w:r w:rsidRPr="006F7846">
        <w:rPr>
          <w:rFonts w:ascii="Times New Roman" w:eastAsia="Times New Roman" w:hAnsi="Times New Roman"/>
          <w:sz w:val="20"/>
          <w:szCs w:val="20"/>
        </w:rPr>
        <w:t xml:space="preserve"> </w:t>
      </w:r>
    </w:p>
    <w:p w14:paraId="26209C64" w14:textId="77777777" w:rsidR="005E55BD" w:rsidRPr="006F7846" w:rsidRDefault="005E55BD" w:rsidP="002C0C2A">
      <w:pPr>
        <w:numPr>
          <w:ilvl w:val="0"/>
          <w:numId w:val="45"/>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scaling factor applied to the texture’s outColor channel. For example, you can color-correct a texture that appears too green by setting the Color Gain to a shade of blue. The default color is white (no effect). </w:t>
      </w:r>
    </w:p>
    <w:p w14:paraId="4C1C6EAF"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Default Color:</w:t>
      </w:r>
      <w:r w:rsidRPr="006F7846">
        <w:rPr>
          <w:rFonts w:ascii="Times New Roman" w:eastAsia="Times New Roman" w:hAnsi="Times New Roman"/>
          <w:sz w:val="20"/>
          <w:szCs w:val="20"/>
        </w:rPr>
        <w:t xml:space="preserve"> </w:t>
      </w:r>
    </w:p>
    <w:p w14:paraId="79CF1EEA" w14:textId="77777777" w:rsidR="005E55BD" w:rsidRPr="006F7846" w:rsidRDefault="005E55BD" w:rsidP="002C0C2A">
      <w:pPr>
        <w:numPr>
          <w:ilvl w:val="0"/>
          <w:numId w:val="46"/>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If you map a texture to a material in such a way that it that does not cover the entire surface, the file node’s Default Color shows through. To select a different color, click the color bar to open the Color Chooser. To change the texture’s coverage, use the placement options. </w:t>
      </w:r>
    </w:p>
    <w:p w14:paraId="19E1F411"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lastRenderedPageBreak/>
        <w:br/>
      </w:r>
      <w:r w:rsidRPr="006F7846">
        <w:rPr>
          <w:rFonts w:ascii="Times New Roman" w:eastAsia="Times New Roman" w:hAnsi="Times New Roman"/>
          <w:b/>
          <w:bCs/>
          <w:sz w:val="20"/>
          <w:szCs w:val="20"/>
        </w:rPr>
        <w:t>Color Offset:</w:t>
      </w:r>
      <w:r w:rsidRPr="006F7846">
        <w:rPr>
          <w:rFonts w:ascii="Times New Roman" w:eastAsia="Times New Roman" w:hAnsi="Times New Roman"/>
          <w:sz w:val="20"/>
          <w:szCs w:val="20"/>
        </w:rPr>
        <w:t xml:space="preserve"> </w:t>
      </w:r>
    </w:p>
    <w:p w14:paraId="0C5CE9CD" w14:textId="77777777" w:rsidR="005E55BD" w:rsidRPr="006F7846" w:rsidRDefault="005E55BD" w:rsidP="002C0C2A">
      <w:pPr>
        <w:numPr>
          <w:ilvl w:val="0"/>
          <w:numId w:val="47"/>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Offset factor applied to the texture’s outColor channel. For example, you can brighten a texture that appears too dark by setting the Color Offset to a shade of gray. The default color is black (no effect). </w:t>
      </w:r>
    </w:p>
    <w:p w14:paraId="638204BC"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Alpha Gain:</w:t>
      </w:r>
      <w:r w:rsidRPr="006F7846">
        <w:rPr>
          <w:rFonts w:ascii="Times New Roman" w:eastAsia="Times New Roman" w:hAnsi="Times New Roman"/>
          <w:sz w:val="20"/>
          <w:szCs w:val="20"/>
        </w:rPr>
        <w:t xml:space="preserve"> </w:t>
      </w:r>
    </w:p>
    <w:p w14:paraId="0DFC8108" w14:textId="77777777" w:rsidR="005E55BD" w:rsidRPr="006F7846" w:rsidRDefault="005E55BD" w:rsidP="002C0C2A">
      <w:pPr>
        <w:numPr>
          <w:ilvl w:val="0"/>
          <w:numId w:val="48"/>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Only has an effect if the texture is used as a bump or displacement. Scaling factor applied to the texture’s outAlpha channel. The default value is 1 (no effect). </w:t>
      </w:r>
    </w:p>
    <w:p w14:paraId="2AEED67E"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Alpha Offset:</w:t>
      </w:r>
      <w:r w:rsidRPr="006F7846">
        <w:rPr>
          <w:rFonts w:ascii="Times New Roman" w:eastAsia="Times New Roman" w:hAnsi="Times New Roman"/>
          <w:sz w:val="20"/>
          <w:szCs w:val="20"/>
        </w:rPr>
        <w:t xml:space="preserve"> </w:t>
      </w:r>
    </w:p>
    <w:p w14:paraId="27A7574C" w14:textId="77777777" w:rsidR="005E55BD" w:rsidRPr="006F7846" w:rsidRDefault="005E55BD" w:rsidP="002C0C2A">
      <w:pPr>
        <w:numPr>
          <w:ilvl w:val="0"/>
          <w:numId w:val="49"/>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Only has an effect if the texture is used as a bump or displacement. Offset factor applied to the texture’s outAlpha channel. For example, if the Alpha Gain value is -1 and the Alpha Offset value is 1, the outAlpha channel is inverted. The default value is 0 (no effect). </w:t>
      </w:r>
    </w:p>
    <w:p w14:paraId="59CCC8F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Filter:</w:t>
      </w:r>
      <w:r w:rsidRPr="006F7846">
        <w:rPr>
          <w:rFonts w:ascii="Times New Roman" w:eastAsia="Times New Roman" w:hAnsi="Times New Roman"/>
          <w:sz w:val="20"/>
          <w:szCs w:val="20"/>
        </w:rPr>
        <w:t xml:space="preserve"> </w:t>
      </w:r>
    </w:p>
    <w:p w14:paraId="20458039" w14:textId="77777777" w:rsidR="005E55BD" w:rsidRPr="006F7846" w:rsidRDefault="005E55BD" w:rsidP="002C0C2A">
      <w:pPr>
        <w:numPr>
          <w:ilvl w:val="0"/>
          <w:numId w:val="50"/>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Applies a selected amount of blur to your texture. Filter is useful to reduce flickering or aliasing in final renders. If the highest amount of clarity is needed, turn this off. </w:t>
      </w:r>
    </w:p>
    <w:p w14:paraId="2554C6CD"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Ambient Color:</w:t>
      </w:r>
      <w:r w:rsidRPr="006F7846">
        <w:rPr>
          <w:rFonts w:ascii="Times New Roman" w:eastAsia="Times New Roman" w:hAnsi="Times New Roman"/>
          <w:sz w:val="20"/>
          <w:szCs w:val="20"/>
        </w:rPr>
        <w:t xml:space="preserve"> </w:t>
      </w:r>
    </w:p>
    <w:p w14:paraId="405B73E0" w14:textId="77777777" w:rsidR="005E55BD" w:rsidRPr="006F7846" w:rsidRDefault="005E55BD" w:rsidP="002C0C2A">
      <w:pPr>
        <w:numPr>
          <w:ilvl w:val="0"/>
          <w:numId w:val="51"/>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As the Ambient Color becomes lighter, it affects the material’s Color by lightening it and blending the two colors. If there are ambient lights in the scene, the color and brightness of those lights is used to control how much the ambient color contributes to the final color of the material. </w:t>
      </w:r>
    </w:p>
    <w:p w14:paraId="0F792435"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Incandescence:</w:t>
      </w:r>
      <w:r w:rsidRPr="006F7846">
        <w:rPr>
          <w:rFonts w:ascii="Times New Roman" w:eastAsia="Times New Roman" w:hAnsi="Times New Roman"/>
          <w:sz w:val="20"/>
          <w:szCs w:val="20"/>
        </w:rPr>
        <w:t xml:space="preserve"> </w:t>
      </w:r>
    </w:p>
    <w:p w14:paraId="356EB1D6" w14:textId="77777777" w:rsidR="005E55BD" w:rsidRPr="006F7846" w:rsidRDefault="005E55BD" w:rsidP="002C0C2A">
      <w:pPr>
        <w:numPr>
          <w:ilvl w:val="0"/>
          <w:numId w:val="52"/>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Simulates the color and brightness of light that a material appears to be emitting. (Incandescent objects do not illuminate other objects in Maya Software Renderer.) </w:t>
      </w:r>
    </w:p>
    <w:p w14:paraId="72A93B8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Bump:</w:t>
      </w:r>
      <w:r w:rsidRPr="006F7846">
        <w:rPr>
          <w:rFonts w:ascii="Times New Roman" w:eastAsia="Times New Roman" w:hAnsi="Times New Roman"/>
          <w:sz w:val="20"/>
          <w:szCs w:val="20"/>
        </w:rPr>
        <w:t xml:space="preserve"> </w:t>
      </w:r>
    </w:p>
    <w:p w14:paraId="615C98C1" w14:textId="77777777" w:rsidR="005E55BD" w:rsidRPr="006F7846" w:rsidRDefault="005E55BD" w:rsidP="002C0C2A">
      <w:pPr>
        <w:numPr>
          <w:ilvl w:val="0"/>
          <w:numId w:val="53"/>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Also known as Bump-map, bump mapping makes the surface appear rough or bumpy. A bump map does not actually alter the geometry of the surface. Bump Depth controls the intensity of the effect. </w:t>
      </w:r>
    </w:p>
    <w:p w14:paraId="385D1CAC"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Diffuse:</w:t>
      </w:r>
      <w:r w:rsidRPr="006F7846">
        <w:rPr>
          <w:rFonts w:ascii="Times New Roman" w:eastAsia="Times New Roman" w:hAnsi="Times New Roman"/>
          <w:sz w:val="20"/>
          <w:szCs w:val="20"/>
        </w:rPr>
        <w:t xml:space="preserve"> </w:t>
      </w:r>
    </w:p>
    <w:p w14:paraId="6721D649" w14:textId="77777777" w:rsidR="005E55BD" w:rsidRPr="006F7846" w:rsidRDefault="005E55BD" w:rsidP="002C0C2A">
      <w:pPr>
        <w:numPr>
          <w:ilvl w:val="0"/>
          <w:numId w:val="5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Gives the material the ability to reflect light in all directions. The Diffuse value acts like a scaling factor applied to the Color setting—the higher the Diffuse value, the closer the actual surface color is to the Color setting. </w:t>
      </w:r>
    </w:p>
    <w:p w14:paraId="1826ACA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Specular:</w:t>
      </w:r>
      <w:r w:rsidRPr="006F7846">
        <w:rPr>
          <w:rFonts w:ascii="Times New Roman" w:eastAsia="Times New Roman" w:hAnsi="Times New Roman"/>
          <w:sz w:val="20"/>
          <w:szCs w:val="20"/>
        </w:rPr>
        <w:t xml:space="preserve"> </w:t>
      </w:r>
    </w:p>
    <w:p w14:paraId="1EB94481" w14:textId="77777777" w:rsidR="005E55BD" w:rsidRPr="006F7846" w:rsidRDefault="005E55BD" w:rsidP="002C0C2A">
      <w:pPr>
        <w:numPr>
          <w:ilvl w:val="0"/>
          <w:numId w:val="55"/>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bright highlight on a material. Often indicates the shiny or glossiness of an object. Also reveals the location of the main source of light. Also known as “hot spots” </w:t>
      </w:r>
    </w:p>
    <w:p w14:paraId="4485BC30"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Eccentricity:</w:t>
      </w:r>
      <w:r w:rsidRPr="006F7846">
        <w:rPr>
          <w:rFonts w:ascii="Times New Roman" w:eastAsia="Times New Roman" w:hAnsi="Times New Roman"/>
          <w:sz w:val="20"/>
          <w:szCs w:val="20"/>
        </w:rPr>
        <w:t xml:space="preserve"> </w:t>
      </w:r>
    </w:p>
    <w:p w14:paraId="59916789" w14:textId="77777777" w:rsidR="005E55BD" w:rsidRPr="006F7846" w:rsidRDefault="005E55BD" w:rsidP="002C0C2A">
      <w:pPr>
        <w:numPr>
          <w:ilvl w:val="0"/>
          <w:numId w:val="56"/>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Controls how big your specular highlights (also called 'hot spots') will be. The range is 0 to 0.9999, with larger values making larger highlights. Smaller values make objects appear more finely polished. </w:t>
      </w:r>
    </w:p>
    <w:p w14:paraId="3A3DD467"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Specular Roll Off:</w:t>
      </w:r>
      <w:r w:rsidRPr="006F7846">
        <w:rPr>
          <w:rFonts w:ascii="Times New Roman" w:eastAsia="Times New Roman" w:hAnsi="Times New Roman"/>
          <w:sz w:val="20"/>
          <w:szCs w:val="20"/>
        </w:rPr>
        <w:t xml:space="preserve"> </w:t>
      </w:r>
    </w:p>
    <w:p w14:paraId="710A40E4" w14:textId="77777777" w:rsidR="005E55BD" w:rsidRPr="006F7846" w:rsidRDefault="005E55BD" w:rsidP="002C0C2A">
      <w:pPr>
        <w:numPr>
          <w:ilvl w:val="0"/>
          <w:numId w:val="57"/>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controls the ability of a surface to reflect its surroundings (the environment, other objects, or the Reflection Map, if any), when viewed at wide angles. </w:t>
      </w:r>
    </w:p>
    <w:p w14:paraId="5A386A03" w14:textId="77777777" w:rsidR="00B853AD" w:rsidRPr="006F7846" w:rsidRDefault="00B853AD" w:rsidP="002C0C2A">
      <w:pPr>
        <w:numPr>
          <w:ilvl w:val="0"/>
          <w:numId w:val="57"/>
        </w:numPr>
        <w:spacing w:before="100" w:beforeAutospacing="1" w:after="100" w:afterAutospacing="1" w:line="240" w:lineRule="auto"/>
        <w:contextualSpacing/>
        <w:rPr>
          <w:rFonts w:ascii="Times New Roman" w:eastAsia="Times New Roman" w:hAnsi="Times New Roman"/>
          <w:sz w:val="20"/>
          <w:szCs w:val="20"/>
        </w:rPr>
      </w:pPr>
    </w:p>
    <w:p w14:paraId="316863FD"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b/>
          <w:bCs/>
          <w:sz w:val="20"/>
          <w:szCs w:val="20"/>
        </w:rPr>
        <w:t>Translucence</w:t>
      </w:r>
      <w:r w:rsidRPr="006F7846">
        <w:rPr>
          <w:rFonts w:ascii="Times New Roman" w:eastAsia="Times New Roman" w:hAnsi="Times New Roman"/>
          <w:sz w:val="20"/>
          <w:szCs w:val="20"/>
        </w:rPr>
        <w:t xml:space="preserve"> </w:t>
      </w:r>
    </w:p>
    <w:p w14:paraId="0CD0AFD0" w14:textId="77777777" w:rsidR="005E55BD" w:rsidRPr="006F7846" w:rsidRDefault="005E55BD" w:rsidP="002C0C2A">
      <w:pPr>
        <w:numPr>
          <w:ilvl w:val="0"/>
          <w:numId w:val="58"/>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materials ability to transmit and diffuse light. Simulates the absorption of light. </w:t>
      </w:r>
    </w:p>
    <w:p w14:paraId="3CF57C4E"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IPR:</w:t>
      </w:r>
      <w:r w:rsidRPr="006F7846">
        <w:rPr>
          <w:rFonts w:ascii="Times New Roman" w:eastAsia="Times New Roman" w:hAnsi="Times New Roman"/>
          <w:sz w:val="20"/>
          <w:szCs w:val="20"/>
        </w:rPr>
        <w:t xml:space="preserve"> </w:t>
      </w:r>
    </w:p>
    <w:p w14:paraId="30AE8997" w14:textId="77777777" w:rsidR="005E55BD" w:rsidRPr="006F7846" w:rsidRDefault="005E55BD" w:rsidP="002C0C2A">
      <w:pPr>
        <w:numPr>
          <w:ilvl w:val="0"/>
          <w:numId w:val="59"/>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Interactive Photorealistic Renderer. Great to use to dynamically preview the render scene while shading or lighting changes are made to the scene. Careful with this as Maya loves to crash while using IPR. </w:t>
      </w:r>
    </w:p>
    <w:p w14:paraId="32E123BF"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lastRenderedPageBreak/>
        <w:br/>
      </w:r>
      <w:r w:rsidRPr="006F7846">
        <w:rPr>
          <w:rFonts w:ascii="Times New Roman" w:eastAsia="Times New Roman" w:hAnsi="Times New Roman"/>
          <w:b/>
          <w:bCs/>
          <w:sz w:val="20"/>
          <w:szCs w:val="20"/>
        </w:rPr>
        <w:t>Quick Select Set:</w:t>
      </w:r>
      <w:r w:rsidRPr="006F7846">
        <w:rPr>
          <w:rFonts w:ascii="Times New Roman" w:eastAsia="Times New Roman" w:hAnsi="Times New Roman"/>
          <w:sz w:val="20"/>
          <w:szCs w:val="20"/>
        </w:rPr>
        <w:t xml:space="preserve"> </w:t>
      </w:r>
    </w:p>
    <w:p w14:paraId="02253194" w14:textId="77777777" w:rsidR="005E55BD" w:rsidRPr="006F7846" w:rsidRDefault="005E55BD" w:rsidP="002C0C2A">
      <w:pPr>
        <w:numPr>
          <w:ilvl w:val="0"/>
          <w:numId w:val="60"/>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saved group of selected objects, faces, vertices, ect. These sets are useful for quickly selecting a group of elements, such as selecting a collection of faces from the same object. </w:t>
      </w:r>
    </w:p>
    <w:p w14:paraId="67EBB06A"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UV shell:</w:t>
      </w:r>
      <w:r w:rsidRPr="006F7846">
        <w:rPr>
          <w:rFonts w:ascii="Times New Roman" w:eastAsia="Times New Roman" w:hAnsi="Times New Roman"/>
          <w:sz w:val="20"/>
          <w:szCs w:val="20"/>
        </w:rPr>
        <w:t xml:space="preserve"> </w:t>
      </w:r>
    </w:p>
    <w:p w14:paraId="57DBAE72" w14:textId="77777777" w:rsidR="005E55BD" w:rsidRPr="006F7846" w:rsidRDefault="005E55BD" w:rsidP="002C0C2A">
      <w:pPr>
        <w:numPr>
          <w:ilvl w:val="0"/>
          <w:numId w:val="61"/>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 set group of UVs corresponding to a portion of faces on a object </w:t>
      </w:r>
    </w:p>
    <w:p w14:paraId="21C03763"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UV Unwrapping:</w:t>
      </w:r>
      <w:r w:rsidRPr="006F7846">
        <w:rPr>
          <w:rFonts w:ascii="Times New Roman" w:eastAsia="Times New Roman" w:hAnsi="Times New Roman"/>
          <w:sz w:val="20"/>
          <w:szCs w:val="20"/>
        </w:rPr>
        <w:t xml:space="preserve"> </w:t>
      </w:r>
    </w:p>
    <w:p w14:paraId="6619A0FC" w14:textId="77777777" w:rsidR="005E55BD" w:rsidRPr="006F7846" w:rsidRDefault="005E55BD" w:rsidP="002C0C2A">
      <w:pPr>
        <w:numPr>
          <w:ilvl w:val="0"/>
          <w:numId w:val="62"/>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process of creating clean UV shells and maps to be used for texturing. </w:t>
      </w:r>
    </w:p>
    <w:p w14:paraId="0041E374"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UV snapshot:</w:t>
      </w:r>
      <w:r w:rsidRPr="006F7846">
        <w:rPr>
          <w:rFonts w:ascii="Times New Roman" w:eastAsia="Times New Roman" w:hAnsi="Times New Roman"/>
          <w:sz w:val="20"/>
          <w:szCs w:val="20"/>
        </w:rPr>
        <w:t xml:space="preserve"> </w:t>
      </w:r>
    </w:p>
    <w:p w14:paraId="7ABF8EF0" w14:textId="32308A70" w:rsidR="005E55BD" w:rsidRPr="006F7846" w:rsidRDefault="005E55BD" w:rsidP="002C0C2A">
      <w:pPr>
        <w:numPr>
          <w:ilvl w:val="0"/>
          <w:numId w:val="63"/>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An image file that contains the visual UV layout of an object. UV snapshots are used as guides in </w:t>
      </w:r>
      <w:r w:rsidR="00DB6355">
        <w:rPr>
          <w:rFonts w:ascii="Times New Roman" w:eastAsia="Times New Roman" w:hAnsi="Times New Roman"/>
          <w:sz w:val="20"/>
          <w:szCs w:val="20"/>
        </w:rPr>
        <w:t>P</w:t>
      </w:r>
      <w:r w:rsidRPr="006F7846">
        <w:rPr>
          <w:rFonts w:ascii="Times New Roman" w:eastAsia="Times New Roman" w:hAnsi="Times New Roman"/>
          <w:sz w:val="20"/>
          <w:szCs w:val="20"/>
        </w:rPr>
        <w:t xml:space="preserve">hotoshop to help you create your desired texture for your model. </w:t>
      </w:r>
    </w:p>
    <w:p w14:paraId="21DB7711"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Create UV’s</w:t>
      </w:r>
      <w:r w:rsidRPr="006F7846">
        <w:rPr>
          <w:rFonts w:ascii="Times New Roman" w:eastAsia="Times New Roman" w:hAnsi="Times New Roman"/>
          <w:sz w:val="20"/>
          <w:szCs w:val="20"/>
        </w:rPr>
        <w:t xml:space="preserve"> </w:t>
      </w:r>
    </w:p>
    <w:p w14:paraId="7B737BD9" w14:textId="77777777" w:rsidR="005E55BD" w:rsidRPr="006F7846" w:rsidRDefault="005E55BD" w:rsidP="002C0C2A">
      <w:pPr>
        <w:numPr>
          <w:ilvl w:val="0"/>
          <w:numId w:val="6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Accessed in the polygon menu set. </w:t>
      </w:r>
    </w:p>
    <w:p w14:paraId="18632846" w14:textId="77777777" w:rsidR="005E55BD" w:rsidRPr="006F7846" w:rsidRDefault="005E55BD" w:rsidP="002C0C2A">
      <w:pPr>
        <w:numPr>
          <w:ilvl w:val="0"/>
          <w:numId w:val="64"/>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The create UV menu can get pretty extensive. For this project we will need to only worry about the following methods of creating UV’s for a polygonal object. You may use all or only one or two methods, the choice is up to you. </w:t>
      </w:r>
    </w:p>
    <w:p w14:paraId="2F0CC33F"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Planar Mapping:</w:t>
      </w:r>
      <w:r w:rsidRPr="006F7846">
        <w:rPr>
          <w:rFonts w:ascii="Times New Roman" w:eastAsia="Times New Roman" w:hAnsi="Times New Roman"/>
          <w:sz w:val="20"/>
          <w:szCs w:val="20"/>
        </w:rPr>
        <w:t xml:space="preserve"> </w:t>
      </w:r>
    </w:p>
    <w:p w14:paraId="17AB1C1C" w14:textId="77777777" w:rsidR="005E55BD" w:rsidRPr="006F7846" w:rsidRDefault="005E55BD" w:rsidP="002C0C2A">
      <w:pPr>
        <w:numPr>
          <w:ilvl w:val="0"/>
          <w:numId w:val="65"/>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Maps UV texture coordinates onto the selected surface mesh by projecting them along one direction from an imaginary plane. </w:t>
      </w:r>
    </w:p>
    <w:p w14:paraId="1A6217F2"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Cylindrical Mapping:</w:t>
      </w:r>
      <w:r w:rsidRPr="006F7846">
        <w:rPr>
          <w:rFonts w:ascii="Times New Roman" w:eastAsia="Times New Roman" w:hAnsi="Times New Roman"/>
          <w:sz w:val="20"/>
          <w:szCs w:val="20"/>
        </w:rPr>
        <w:t xml:space="preserve"> </w:t>
      </w:r>
    </w:p>
    <w:p w14:paraId="403D541D" w14:textId="77777777" w:rsidR="005E55BD" w:rsidRPr="006F7846" w:rsidRDefault="005E55BD" w:rsidP="002C0C2A">
      <w:pPr>
        <w:numPr>
          <w:ilvl w:val="0"/>
          <w:numId w:val="66"/>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Maps UV texture coordinates onto the selected objects by projecting them inward from an imaginary cylinder. </w:t>
      </w:r>
    </w:p>
    <w:p w14:paraId="0BD0B507"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Spherical Mapping:</w:t>
      </w:r>
      <w:r w:rsidRPr="006F7846">
        <w:rPr>
          <w:rFonts w:ascii="Times New Roman" w:eastAsia="Times New Roman" w:hAnsi="Times New Roman"/>
          <w:sz w:val="20"/>
          <w:szCs w:val="20"/>
        </w:rPr>
        <w:t xml:space="preserve"> </w:t>
      </w:r>
    </w:p>
    <w:p w14:paraId="60BD94DF" w14:textId="77777777" w:rsidR="005E55BD" w:rsidRPr="006F7846" w:rsidRDefault="005E55BD" w:rsidP="002C0C2A">
      <w:pPr>
        <w:numPr>
          <w:ilvl w:val="0"/>
          <w:numId w:val="67"/>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Maps UVs onto the selected objects by projecting them inward from an imaginary sphere. </w:t>
      </w:r>
    </w:p>
    <w:p w14:paraId="64052C37"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r w:rsidRPr="006F7846">
        <w:rPr>
          <w:rFonts w:ascii="Times New Roman" w:eastAsia="Times New Roman" w:hAnsi="Times New Roman"/>
          <w:b/>
          <w:bCs/>
          <w:sz w:val="20"/>
          <w:szCs w:val="20"/>
        </w:rPr>
        <w:t>Automatic Mapping:</w:t>
      </w:r>
      <w:r w:rsidRPr="006F7846">
        <w:rPr>
          <w:rFonts w:ascii="Times New Roman" w:eastAsia="Times New Roman" w:hAnsi="Times New Roman"/>
          <w:sz w:val="20"/>
          <w:szCs w:val="20"/>
        </w:rPr>
        <w:t xml:space="preserve"> </w:t>
      </w:r>
    </w:p>
    <w:p w14:paraId="357E27D4" w14:textId="064150DA" w:rsidR="005E55BD" w:rsidRPr="006F7846" w:rsidRDefault="005E55BD" w:rsidP="002C0C2A">
      <w:pPr>
        <w:numPr>
          <w:ilvl w:val="0"/>
          <w:numId w:val="68"/>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Projects UV texture coordinates onto the selected object from multiple angles simultaneously. A quick method to evenly un</w:t>
      </w:r>
      <w:r w:rsidR="00DB6355">
        <w:rPr>
          <w:rFonts w:ascii="Times New Roman" w:eastAsia="Times New Roman" w:hAnsi="Times New Roman"/>
          <w:sz w:val="20"/>
          <w:szCs w:val="20"/>
        </w:rPr>
        <w:t>w</w:t>
      </w:r>
      <w:r w:rsidRPr="006F7846">
        <w:rPr>
          <w:rFonts w:ascii="Times New Roman" w:eastAsia="Times New Roman" w:hAnsi="Times New Roman"/>
          <w:sz w:val="20"/>
          <w:szCs w:val="20"/>
        </w:rPr>
        <w:t xml:space="preserve">rap UV’s. However take caution as this method does not always give reliable results and frequently does not create good seams. </w:t>
      </w:r>
    </w:p>
    <w:p w14:paraId="43CAAE6E"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b/>
          <w:bCs/>
          <w:sz w:val="20"/>
          <w:szCs w:val="20"/>
        </w:rPr>
        <w:t>Create UV’s Based on Camera:</w:t>
      </w:r>
      <w:r w:rsidRPr="006F7846">
        <w:rPr>
          <w:rFonts w:ascii="Times New Roman" w:eastAsia="Times New Roman" w:hAnsi="Times New Roman"/>
          <w:sz w:val="20"/>
          <w:szCs w:val="20"/>
        </w:rPr>
        <w:t xml:space="preserve"> </w:t>
      </w:r>
    </w:p>
    <w:p w14:paraId="51929790" w14:textId="77777777" w:rsidR="005E55BD" w:rsidRPr="006F7846" w:rsidRDefault="005E55BD" w:rsidP="002C0C2A">
      <w:pPr>
        <w:numPr>
          <w:ilvl w:val="0"/>
          <w:numId w:val="69"/>
        </w:num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t xml:space="preserve">Creates UV texture coordinates for the selected object based on the current camera view as a planar projection. Think of your camera as the source for planar mapping. </w:t>
      </w:r>
    </w:p>
    <w:p w14:paraId="7FCD54D6" w14:textId="77777777" w:rsidR="005E55BD" w:rsidRPr="006F7846" w:rsidRDefault="005E55BD" w:rsidP="002C0C2A">
      <w:pPr>
        <w:spacing w:before="100" w:beforeAutospacing="1" w:after="100" w:afterAutospacing="1" w:line="240" w:lineRule="auto"/>
        <w:contextualSpacing/>
        <w:rPr>
          <w:rFonts w:ascii="Times New Roman" w:eastAsia="Times New Roman" w:hAnsi="Times New Roman"/>
          <w:sz w:val="20"/>
          <w:szCs w:val="20"/>
        </w:rPr>
      </w:pPr>
    </w:p>
    <w:p w14:paraId="3706E42F" w14:textId="49CDB58B" w:rsidR="005E55BD" w:rsidRPr="006F7846" w:rsidRDefault="005E55BD" w:rsidP="001605BA">
      <w:pPr>
        <w:spacing w:before="100" w:beforeAutospacing="1" w:after="100" w:afterAutospacing="1" w:line="240" w:lineRule="auto"/>
        <w:contextualSpacing/>
        <w:rPr>
          <w:rFonts w:ascii="Times New Roman" w:eastAsia="Times New Roman" w:hAnsi="Times New Roman"/>
          <w:sz w:val="20"/>
          <w:szCs w:val="20"/>
        </w:rPr>
      </w:pPr>
      <w:r w:rsidRPr="006F7846">
        <w:rPr>
          <w:rFonts w:ascii="Times New Roman" w:eastAsia="Times New Roman" w:hAnsi="Times New Roman"/>
          <w:sz w:val="20"/>
          <w:szCs w:val="20"/>
        </w:rPr>
        <w:br/>
      </w:r>
    </w:p>
    <w:p w14:paraId="51449990" w14:textId="03324205" w:rsidR="005E55BD" w:rsidRPr="006F7846" w:rsidRDefault="006F7846" w:rsidP="006F7846">
      <w:pPr>
        <w:spacing w:after="0" w:line="240" w:lineRule="auto"/>
        <w:rPr>
          <w:rFonts w:ascii="Times New Roman" w:eastAsia="Times New Roman" w:hAnsi="Times New Roman"/>
          <w:sz w:val="24"/>
          <w:szCs w:val="24"/>
        </w:rPr>
      </w:pPr>
      <w:r w:rsidRPr="006F7846">
        <w:rPr>
          <w:rFonts w:ascii="Times New Roman" w:eastAsia="Times New Roman" w:hAnsi="Times New Roman"/>
          <w:sz w:val="20"/>
          <w:szCs w:val="20"/>
        </w:rPr>
        <w:br w:type="page"/>
      </w:r>
      <w:r w:rsidR="005E55BD" w:rsidRPr="009E233F">
        <w:rPr>
          <w:rFonts w:ascii="Times New Roman" w:eastAsia="Times New Roman" w:hAnsi="Times New Roman"/>
          <w:b/>
          <w:bCs/>
          <w:sz w:val="27"/>
          <w:szCs w:val="27"/>
        </w:rPr>
        <w:lastRenderedPageBreak/>
        <w:t>Intro to Photoshop Resources</w:t>
      </w:r>
    </w:p>
    <w:p w14:paraId="4FC41908" w14:textId="4CF8DD41" w:rsidR="005E55BD" w:rsidRPr="009E233F"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i/>
          <w:iCs/>
          <w:sz w:val="24"/>
          <w:szCs w:val="24"/>
        </w:rPr>
        <w:t xml:space="preserve">These are very basic introduction resources to </w:t>
      </w:r>
      <w:r w:rsidR="00DB6355">
        <w:rPr>
          <w:rFonts w:ascii="Times New Roman" w:eastAsia="Times New Roman" w:hAnsi="Times New Roman"/>
          <w:i/>
          <w:iCs/>
          <w:sz w:val="24"/>
          <w:szCs w:val="24"/>
        </w:rPr>
        <w:t>P</w:t>
      </w:r>
      <w:r w:rsidRPr="009E233F">
        <w:rPr>
          <w:rFonts w:ascii="Times New Roman" w:eastAsia="Times New Roman" w:hAnsi="Times New Roman"/>
          <w:i/>
          <w:iCs/>
          <w:sz w:val="24"/>
          <w:szCs w:val="24"/>
        </w:rPr>
        <w:t xml:space="preserve">hotoshop. Helpful if you have never used </w:t>
      </w:r>
      <w:r w:rsidR="00DB6355">
        <w:rPr>
          <w:rFonts w:ascii="Times New Roman" w:eastAsia="Times New Roman" w:hAnsi="Times New Roman"/>
          <w:i/>
          <w:iCs/>
          <w:sz w:val="24"/>
          <w:szCs w:val="24"/>
        </w:rPr>
        <w:t>P</w:t>
      </w:r>
      <w:r w:rsidRPr="009E233F">
        <w:rPr>
          <w:rFonts w:ascii="Times New Roman" w:eastAsia="Times New Roman" w:hAnsi="Times New Roman"/>
          <w:i/>
          <w:iCs/>
          <w:sz w:val="24"/>
          <w:szCs w:val="24"/>
        </w:rPr>
        <w:t>hotoshop before</w:t>
      </w:r>
      <w:r w:rsidR="00095FB0">
        <w:rPr>
          <w:rFonts w:ascii="Times New Roman" w:eastAsia="Times New Roman" w:hAnsi="Times New Roman"/>
          <w:sz w:val="24"/>
          <w:szCs w:val="24"/>
        </w:rPr>
        <w:t>:</w:t>
      </w:r>
    </w:p>
    <w:p w14:paraId="31011B14" w14:textId="5AFDCBCB" w:rsidR="005E55BD" w:rsidRPr="009E233F" w:rsidRDefault="00DB6355" w:rsidP="002C0C2A">
      <w:pPr>
        <w:spacing w:before="100" w:beforeAutospacing="1" w:after="100" w:afterAutospacing="1" w:line="240" w:lineRule="auto"/>
        <w:contextualSpacing/>
        <w:rPr>
          <w:rFonts w:ascii="Times New Roman" w:eastAsia="Times New Roman" w:hAnsi="Times New Roman"/>
          <w:sz w:val="24"/>
          <w:szCs w:val="24"/>
        </w:rPr>
      </w:pPr>
      <w:hyperlink r:id="rId10" w:history="1">
        <w:r w:rsidR="005E55BD" w:rsidRPr="009E233F">
          <w:rPr>
            <w:rFonts w:ascii="Times New Roman" w:eastAsia="Times New Roman" w:hAnsi="Times New Roman"/>
            <w:color w:val="0000FF"/>
            <w:sz w:val="24"/>
            <w:szCs w:val="24"/>
            <w:u w:val="single"/>
          </w:rPr>
          <w:t xml:space="preserve">Learn the basics of </w:t>
        </w:r>
        <w:r>
          <w:rPr>
            <w:rFonts w:ascii="Times New Roman" w:eastAsia="Times New Roman" w:hAnsi="Times New Roman"/>
            <w:color w:val="0000FF"/>
            <w:sz w:val="24"/>
            <w:szCs w:val="24"/>
            <w:u w:val="single"/>
          </w:rPr>
          <w:t>P</w:t>
        </w:r>
        <w:r w:rsidR="005E55BD" w:rsidRPr="009E233F">
          <w:rPr>
            <w:rFonts w:ascii="Times New Roman" w:eastAsia="Times New Roman" w:hAnsi="Times New Roman"/>
            <w:color w:val="0000FF"/>
            <w:sz w:val="24"/>
            <w:szCs w:val="24"/>
            <w:u w:val="single"/>
          </w:rPr>
          <w:t>hotoshop in 25 minutes</w:t>
        </w:r>
      </w:hyperlink>
      <w:r w:rsidR="005E55BD" w:rsidRPr="009E233F">
        <w:rPr>
          <w:rFonts w:ascii="Times New Roman" w:eastAsia="Times New Roman" w:hAnsi="Times New Roman"/>
          <w:sz w:val="24"/>
          <w:szCs w:val="24"/>
        </w:rPr>
        <w:t xml:space="preserve"> </w:t>
      </w:r>
    </w:p>
    <w:p w14:paraId="12789992" w14:textId="77777777" w:rsidR="005E55BD" w:rsidRPr="009E233F" w:rsidRDefault="00DB6355" w:rsidP="002C0C2A">
      <w:pPr>
        <w:spacing w:before="100" w:beforeAutospacing="1" w:after="100" w:afterAutospacing="1" w:line="240" w:lineRule="auto"/>
        <w:contextualSpacing/>
        <w:rPr>
          <w:rFonts w:ascii="Times New Roman" w:eastAsia="Times New Roman" w:hAnsi="Times New Roman"/>
          <w:sz w:val="24"/>
          <w:szCs w:val="24"/>
        </w:rPr>
      </w:pPr>
      <w:hyperlink r:id="rId11" w:history="1">
        <w:r w:rsidR="005E55BD" w:rsidRPr="009E233F">
          <w:rPr>
            <w:rFonts w:ascii="Times New Roman" w:eastAsia="Times New Roman" w:hAnsi="Times New Roman"/>
            <w:color w:val="0000FF"/>
            <w:sz w:val="24"/>
            <w:szCs w:val="24"/>
            <w:u w:val="single"/>
          </w:rPr>
          <w:t>Intro to Photoshop PDF</w:t>
        </w:r>
      </w:hyperlink>
      <w:r w:rsidR="005E55BD" w:rsidRPr="009E233F">
        <w:rPr>
          <w:rFonts w:ascii="Times New Roman" w:eastAsia="Times New Roman" w:hAnsi="Times New Roman"/>
          <w:sz w:val="24"/>
          <w:szCs w:val="24"/>
        </w:rPr>
        <w:t xml:space="preserve"> </w:t>
      </w:r>
    </w:p>
    <w:p w14:paraId="37A83E92" w14:textId="77777777" w:rsidR="005E55BD" w:rsidRPr="009E233F" w:rsidRDefault="00DB6355" w:rsidP="002C0C2A">
      <w:pPr>
        <w:spacing w:before="100" w:beforeAutospacing="1" w:after="100" w:afterAutospacing="1" w:line="240" w:lineRule="auto"/>
        <w:contextualSpacing/>
        <w:rPr>
          <w:rFonts w:ascii="Times New Roman" w:eastAsia="Times New Roman" w:hAnsi="Times New Roman"/>
          <w:sz w:val="24"/>
          <w:szCs w:val="24"/>
        </w:rPr>
      </w:pPr>
      <w:hyperlink r:id="rId12" w:history="1">
        <w:r w:rsidR="005E55BD" w:rsidRPr="009E233F">
          <w:rPr>
            <w:rFonts w:ascii="Times New Roman" w:eastAsia="Times New Roman" w:hAnsi="Times New Roman"/>
            <w:color w:val="0000FF"/>
            <w:sz w:val="24"/>
            <w:szCs w:val="24"/>
            <w:u w:val="single"/>
          </w:rPr>
          <w:t>Intro to Photoshop CS4 Video</w:t>
        </w:r>
      </w:hyperlink>
      <w:r w:rsidR="005E55BD" w:rsidRPr="009E233F">
        <w:rPr>
          <w:rFonts w:ascii="Times New Roman" w:eastAsia="Times New Roman" w:hAnsi="Times New Roman"/>
          <w:sz w:val="24"/>
          <w:szCs w:val="24"/>
        </w:rPr>
        <w:t xml:space="preserve"> </w:t>
      </w:r>
    </w:p>
    <w:p w14:paraId="2D1FC171" w14:textId="77777777" w:rsidR="00DB6355" w:rsidRDefault="00DB6355" w:rsidP="002C0C2A">
      <w:pPr>
        <w:spacing w:before="100" w:beforeAutospacing="1" w:after="100" w:afterAutospacing="1" w:line="240" w:lineRule="auto"/>
        <w:contextualSpacing/>
        <w:outlineLvl w:val="2"/>
        <w:rPr>
          <w:rFonts w:ascii="Times New Roman" w:eastAsia="Times New Roman" w:hAnsi="Times New Roman"/>
          <w:b/>
          <w:bCs/>
          <w:sz w:val="27"/>
          <w:szCs w:val="27"/>
        </w:rPr>
      </w:pPr>
    </w:p>
    <w:p w14:paraId="4C753A49" w14:textId="5580112D" w:rsidR="005E55BD" w:rsidRPr="009E233F" w:rsidRDefault="005E55BD" w:rsidP="002C0C2A">
      <w:pPr>
        <w:spacing w:before="100" w:beforeAutospacing="1" w:after="100" w:afterAutospacing="1" w:line="240" w:lineRule="auto"/>
        <w:contextualSpacing/>
        <w:outlineLvl w:val="2"/>
        <w:rPr>
          <w:rFonts w:ascii="Times New Roman" w:eastAsia="Times New Roman" w:hAnsi="Times New Roman"/>
          <w:b/>
          <w:bCs/>
          <w:sz w:val="27"/>
          <w:szCs w:val="27"/>
        </w:rPr>
      </w:pPr>
      <w:r w:rsidRPr="009E233F">
        <w:rPr>
          <w:rFonts w:ascii="Times New Roman" w:eastAsia="Times New Roman" w:hAnsi="Times New Roman"/>
          <w:b/>
          <w:bCs/>
          <w:sz w:val="27"/>
          <w:szCs w:val="27"/>
        </w:rPr>
        <w:t>Additional Resources</w:t>
      </w:r>
    </w:p>
    <w:p w14:paraId="4849D4CA" w14:textId="3D6A2107" w:rsidR="005E55BD" w:rsidRPr="009E233F" w:rsidRDefault="005E55BD" w:rsidP="002C0C2A">
      <w:pPr>
        <w:spacing w:before="100" w:beforeAutospacing="1" w:after="100" w:afterAutospacing="1" w:line="240" w:lineRule="auto"/>
        <w:contextualSpacing/>
        <w:rPr>
          <w:rFonts w:ascii="Times New Roman" w:eastAsia="Times New Roman" w:hAnsi="Times New Roman"/>
          <w:sz w:val="24"/>
          <w:szCs w:val="24"/>
        </w:rPr>
      </w:pPr>
      <w:r w:rsidRPr="009E233F">
        <w:rPr>
          <w:rFonts w:ascii="Times New Roman" w:eastAsia="Times New Roman" w:hAnsi="Times New Roman"/>
          <w:i/>
          <w:iCs/>
          <w:sz w:val="24"/>
          <w:szCs w:val="24"/>
        </w:rPr>
        <w:t xml:space="preserve">For anyone looking to get that extra level of perfection, here is information regarding seam removal and 3D painting within </w:t>
      </w:r>
      <w:r w:rsidR="00DB6355">
        <w:rPr>
          <w:rFonts w:ascii="Times New Roman" w:eastAsia="Times New Roman" w:hAnsi="Times New Roman"/>
          <w:i/>
          <w:iCs/>
          <w:sz w:val="24"/>
          <w:szCs w:val="24"/>
        </w:rPr>
        <w:t>M</w:t>
      </w:r>
      <w:r w:rsidRPr="009E233F">
        <w:rPr>
          <w:rFonts w:ascii="Times New Roman" w:eastAsia="Times New Roman" w:hAnsi="Times New Roman"/>
          <w:i/>
          <w:iCs/>
          <w:sz w:val="24"/>
          <w:szCs w:val="24"/>
        </w:rPr>
        <w:t xml:space="preserve">aya. Please remember to try and remove and feather as many seams as you can before trying these polishing steps. Also, know that </w:t>
      </w:r>
      <w:r w:rsidRPr="009E233F">
        <w:rPr>
          <w:rFonts w:ascii="Times New Roman" w:eastAsia="Times New Roman" w:hAnsi="Times New Roman"/>
          <w:b/>
          <w:bCs/>
          <w:i/>
          <w:iCs/>
          <w:sz w:val="24"/>
          <w:szCs w:val="24"/>
        </w:rPr>
        <w:t>these techniques are not required</w:t>
      </w:r>
      <w:r w:rsidRPr="009E233F">
        <w:rPr>
          <w:rFonts w:ascii="Times New Roman" w:eastAsia="Times New Roman" w:hAnsi="Times New Roman"/>
          <w:i/>
          <w:iCs/>
          <w:sz w:val="24"/>
          <w:szCs w:val="24"/>
        </w:rPr>
        <w:t xml:space="preserve"> for this assignment. If you do want to try to experiment with these techniques for seam removal, please make sure you turn in a version of your dragon that doesn't rely on these techniques and another that you have taken to the next level.</w:t>
      </w:r>
      <w:r w:rsidRPr="009E233F">
        <w:rPr>
          <w:rFonts w:ascii="Times New Roman" w:eastAsia="Times New Roman" w:hAnsi="Times New Roman"/>
          <w:sz w:val="24"/>
          <w:szCs w:val="24"/>
        </w:rPr>
        <w:t xml:space="preserve"> </w:t>
      </w:r>
    </w:p>
    <w:p w14:paraId="53753428" w14:textId="77777777" w:rsidR="005E55BD" w:rsidRPr="009E233F" w:rsidRDefault="00DB6355" w:rsidP="002C0C2A">
      <w:pPr>
        <w:spacing w:before="100" w:beforeAutospacing="1" w:after="100" w:afterAutospacing="1" w:line="240" w:lineRule="auto"/>
        <w:contextualSpacing/>
        <w:rPr>
          <w:rFonts w:ascii="Times New Roman" w:eastAsia="Times New Roman" w:hAnsi="Times New Roman"/>
          <w:sz w:val="24"/>
          <w:szCs w:val="24"/>
        </w:rPr>
      </w:pPr>
      <w:hyperlink r:id="rId13" w:history="1">
        <w:r w:rsidR="005E55BD" w:rsidRPr="009E233F">
          <w:rPr>
            <w:rFonts w:ascii="Times New Roman" w:eastAsia="Times New Roman" w:hAnsi="Times New Roman"/>
            <w:color w:val="0000FF"/>
            <w:sz w:val="24"/>
            <w:szCs w:val="24"/>
            <w:u w:val="single"/>
          </w:rPr>
          <w:t>Digital Tutors overview of the 3D Paint Tool</w:t>
        </w:r>
      </w:hyperlink>
      <w:r w:rsidR="005E55BD" w:rsidRPr="009E233F">
        <w:rPr>
          <w:rFonts w:ascii="Times New Roman" w:eastAsia="Times New Roman" w:hAnsi="Times New Roman"/>
          <w:sz w:val="24"/>
          <w:szCs w:val="24"/>
        </w:rPr>
        <w:t xml:space="preserve"> </w:t>
      </w:r>
    </w:p>
    <w:p w14:paraId="525EB627" w14:textId="77777777" w:rsidR="005E55BD" w:rsidRPr="009E233F" w:rsidRDefault="00DB6355" w:rsidP="002C0C2A">
      <w:pPr>
        <w:spacing w:before="100" w:beforeAutospacing="1" w:after="100" w:afterAutospacing="1" w:line="240" w:lineRule="auto"/>
        <w:contextualSpacing/>
        <w:rPr>
          <w:rFonts w:ascii="Times New Roman" w:eastAsia="Times New Roman" w:hAnsi="Times New Roman"/>
          <w:sz w:val="24"/>
          <w:szCs w:val="24"/>
        </w:rPr>
      </w:pPr>
      <w:hyperlink r:id="rId14" w:history="1">
        <w:r w:rsidR="005E55BD" w:rsidRPr="009E233F">
          <w:rPr>
            <w:rFonts w:ascii="Times New Roman" w:eastAsia="Times New Roman" w:hAnsi="Times New Roman"/>
            <w:color w:val="0000FF"/>
            <w:sz w:val="24"/>
            <w:szCs w:val="24"/>
            <w:u w:val="single"/>
          </w:rPr>
          <w:t>Seam Removal using the 3D Paint Tool and Transfer Maps</w:t>
        </w:r>
      </w:hyperlink>
      <w:r w:rsidR="005E55BD" w:rsidRPr="009E233F">
        <w:rPr>
          <w:rFonts w:ascii="Times New Roman" w:eastAsia="Times New Roman" w:hAnsi="Times New Roman"/>
          <w:sz w:val="24"/>
          <w:szCs w:val="24"/>
        </w:rPr>
        <w:t xml:space="preserve"> - </w:t>
      </w:r>
      <w:r w:rsidR="005E55BD" w:rsidRPr="009E233F">
        <w:rPr>
          <w:rFonts w:ascii="Times New Roman" w:eastAsia="Times New Roman" w:hAnsi="Times New Roman"/>
          <w:i/>
          <w:iCs/>
          <w:sz w:val="24"/>
          <w:szCs w:val="24"/>
        </w:rPr>
        <w:t>the clone brush 3D paint tool is great for quick seam removal</w:t>
      </w:r>
      <w:r w:rsidR="005E55BD" w:rsidRPr="009E233F">
        <w:rPr>
          <w:rFonts w:ascii="Times New Roman" w:eastAsia="Times New Roman" w:hAnsi="Times New Roman"/>
          <w:sz w:val="24"/>
          <w:szCs w:val="24"/>
        </w:rPr>
        <w:t xml:space="preserve"> </w:t>
      </w:r>
    </w:p>
    <w:p w14:paraId="167EC4EC" w14:textId="77777777" w:rsidR="005E55BD" w:rsidRPr="009E233F" w:rsidRDefault="00DB6355" w:rsidP="002C0C2A">
      <w:pPr>
        <w:spacing w:before="100" w:beforeAutospacing="1" w:after="100" w:afterAutospacing="1" w:line="240" w:lineRule="auto"/>
        <w:contextualSpacing/>
        <w:rPr>
          <w:rFonts w:ascii="Times New Roman" w:eastAsia="Times New Roman" w:hAnsi="Times New Roman"/>
          <w:sz w:val="24"/>
          <w:szCs w:val="24"/>
        </w:rPr>
      </w:pPr>
      <w:hyperlink r:id="rId15" w:history="1">
        <w:r w:rsidR="005E55BD" w:rsidRPr="009E233F">
          <w:rPr>
            <w:rFonts w:ascii="Times New Roman" w:eastAsia="Times New Roman" w:hAnsi="Times New Roman"/>
            <w:color w:val="0000FF"/>
            <w:sz w:val="24"/>
            <w:szCs w:val="24"/>
            <w:u w:val="single"/>
          </w:rPr>
          <w:t>Seam Baking with Transfer Maps</w:t>
        </w:r>
      </w:hyperlink>
      <w:r w:rsidR="005E55BD" w:rsidRPr="009E233F">
        <w:rPr>
          <w:rFonts w:ascii="Times New Roman" w:eastAsia="Times New Roman" w:hAnsi="Times New Roman"/>
          <w:sz w:val="24"/>
          <w:szCs w:val="24"/>
        </w:rPr>
        <w:t xml:space="preserve"> </w:t>
      </w:r>
    </w:p>
    <w:p w14:paraId="7A785174" w14:textId="77777777" w:rsidR="007C4759" w:rsidRDefault="007C4759" w:rsidP="002C0C2A">
      <w:pPr>
        <w:spacing w:line="240" w:lineRule="auto"/>
        <w:contextualSpacing/>
      </w:pPr>
    </w:p>
    <w:sectPr w:rsidR="007C4759" w:rsidSect="00877B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89E91" w14:textId="77777777" w:rsidR="000D1C91" w:rsidRDefault="000D1C91" w:rsidP="000D1C91">
      <w:pPr>
        <w:spacing w:after="0" w:line="240" w:lineRule="auto"/>
      </w:pPr>
      <w:r>
        <w:separator/>
      </w:r>
    </w:p>
  </w:endnote>
  <w:endnote w:type="continuationSeparator" w:id="0">
    <w:p w14:paraId="37CE92F2" w14:textId="77777777" w:rsidR="000D1C91" w:rsidRDefault="000D1C91" w:rsidP="000D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F0A93" w14:textId="77777777" w:rsidR="000D1C91" w:rsidRDefault="000D1C91" w:rsidP="000D1C91">
      <w:pPr>
        <w:spacing w:after="0" w:line="240" w:lineRule="auto"/>
      </w:pPr>
      <w:r>
        <w:separator/>
      </w:r>
    </w:p>
  </w:footnote>
  <w:footnote w:type="continuationSeparator" w:id="0">
    <w:p w14:paraId="10BED8FA" w14:textId="77777777" w:rsidR="000D1C91" w:rsidRDefault="000D1C91" w:rsidP="000D1C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12"/>
    <w:multiLevelType w:val="multilevel"/>
    <w:tmpl w:val="4380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63970"/>
    <w:multiLevelType w:val="multilevel"/>
    <w:tmpl w:val="6786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D4E0A"/>
    <w:multiLevelType w:val="multilevel"/>
    <w:tmpl w:val="321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259C0"/>
    <w:multiLevelType w:val="multilevel"/>
    <w:tmpl w:val="DC80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711C2"/>
    <w:multiLevelType w:val="multilevel"/>
    <w:tmpl w:val="E75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8230B3"/>
    <w:multiLevelType w:val="multilevel"/>
    <w:tmpl w:val="FAD4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526A4"/>
    <w:multiLevelType w:val="multilevel"/>
    <w:tmpl w:val="1C2A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C4AE6"/>
    <w:multiLevelType w:val="multilevel"/>
    <w:tmpl w:val="1F4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E0504"/>
    <w:multiLevelType w:val="multilevel"/>
    <w:tmpl w:val="1C52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1338B"/>
    <w:multiLevelType w:val="multilevel"/>
    <w:tmpl w:val="57E45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E51F8F"/>
    <w:multiLevelType w:val="multilevel"/>
    <w:tmpl w:val="B10C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870D55"/>
    <w:multiLevelType w:val="multilevel"/>
    <w:tmpl w:val="3EB0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D66D7B"/>
    <w:multiLevelType w:val="multilevel"/>
    <w:tmpl w:val="8912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B3DC1"/>
    <w:multiLevelType w:val="multilevel"/>
    <w:tmpl w:val="BC16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B04C37"/>
    <w:multiLevelType w:val="multilevel"/>
    <w:tmpl w:val="4B50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B952C4"/>
    <w:multiLevelType w:val="multilevel"/>
    <w:tmpl w:val="EB8AB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BF3923"/>
    <w:multiLevelType w:val="multilevel"/>
    <w:tmpl w:val="6C42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DA130E"/>
    <w:multiLevelType w:val="multilevel"/>
    <w:tmpl w:val="897A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F6F29E1"/>
    <w:multiLevelType w:val="multilevel"/>
    <w:tmpl w:val="92FC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0C6EBE"/>
    <w:multiLevelType w:val="multilevel"/>
    <w:tmpl w:val="56F2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773FCF"/>
    <w:multiLevelType w:val="multilevel"/>
    <w:tmpl w:val="34EA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AB60C7"/>
    <w:multiLevelType w:val="multilevel"/>
    <w:tmpl w:val="ED62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7F031D"/>
    <w:multiLevelType w:val="multilevel"/>
    <w:tmpl w:val="3F66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A86070"/>
    <w:multiLevelType w:val="multilevel"/>
    <w:tmpl w:val="FC1C4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0A2F35"/>
    <w:multiLevelType w:val="multilevel"/>
    <w:tmpl w:val="6242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E26087"/>
    <w:multiLevelType w:val="multilevel"/>
    <w:tmpl w:val="CBF2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E43A5B"/>
    <w:multiLevelType w:val="multilevel"/>
    <w:tmpl w:val="D4C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1E680A"/>
    <w:multiLevelType w:val="multilevel"/>
    <w:tmpl w:val="3E20A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F443F6"/>
    <w:multiLevelType w:val="multilevel"/>
    <w:tmpl w:val="DDD0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1D4307"/>
    <w:multiLevelType w:val="multilevel"/>
    <w:tmpl w:val="42A6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3D53B13"/>
    <w:multiLevelType w:val="multilevel"/>
    <w:tmpl w:val="1DB4C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61214B"/>
    <w:multiLevelType w:val="hybridMultilevel"/>
    <w:tmpl w:val="F020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CF1CE7"/>
    <w:multiLevelType w:val="multilevel"/>
    <w:tmpl w:val="250A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72E19D8"/>
    <w:multiLevelType w:val="multilevel"/>
    <w:tmpl w:val="6540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98F5034"/>
    <w:multiLevelType w:val="multilevel"/>
    <w:tmpl w:val="20B2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04753F"/>
    <w:multiLevelType w:val="multilevel"/>
    <w:tmpl w:val="7D82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A16A34"/>
    <w:multiLevelType w:val="multilevel"/>
    <w:tmpl w:val="2E46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C3164F2"/>
    <w:multiLevelType w:val="multilevel"/>
    <w:tmpl w:val="A5A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D0356E6"/>
    <w:multiLevelType w:val="multilevel"/>
    <w:tmpl w:val="DE42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CC043A"/>
    <w:multiLevelType w:val="multilevel"/>
    <w:tmpl w:val="CCF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EF46643"/>
    <w:multiLevelType w:val="multilevel"/>
    <w:tmpl w:val="BF64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FC76B06"/>
    <w:multiLevelType w:val="multilevel"/>
    <w:tmpl w:val="4D04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FF689A"/>
    <w:multiLevelType w:val="multilevel"/>
    <w:tmpl w:val="3D0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03F02F1"/>
    <w:multiLevelType w:val="multilevel"/>
    <w:tmpl w:val="F056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08437C6"/>
    <w:multiLevelType w:val="multilevel"/>
    <w:tmpl w:val="BDCA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121AF0"/>
    <w:multiLevelType w:val="multilevel"/>
    <w:tmpl w:val="3DE0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3031600"/>
    <w:multiLevelType w:val="multilevel"/>
    <w:tmpl w:val="8ACA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A1272F"/>
    <w:multiLevelType w:val="multilevel"/>
    <w:tmpl w:val="BF5C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0538E9"/>
    <w:multiLevelType w:val="multilevel"/>
    <w:tmpl w:val="F12A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4B62C92"/>
    <w:multiLevelType w:val="multilevel"/>
    <w:tmpl w:val="2B085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347E55"/>
    <w:multiLevelType w:val="multilevel"/>
    <w:tmpl w:val="B62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66E35E2"/>
    <w:multiLevelType w:val="multilevel"/>
    <w:tmpl w:val="CDA4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6FE4E7C"/>
    <w:multiLevelType w:val="multilevel"/>
    <w:tmpl w:val="6BDE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0B34D4"/>
    <w:multiLevelType w:val="hybridMultilevel"/>
    <w:tmpl w:val="CC5A0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7990E97"/>
    <w:multiLevelType w:val="multilevel"/>
    <w:tmpl w:val="E5BA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9FC1971"/>
    <w:multiLevelType w:val="multilevel"/>
    <w:tmpl w:val="7AD2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A5B5A1B"/>
    <w:multiLevelType w:val="multilevel"/>
    <w:tmpl w:val="1C8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D364A61"/>
    <w:multiLevelType w:val="multilevel"/>
    <w:tmpl w:val="856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723236"/>
    <w:multiLevelType w:val="multilevel"/>
    <w:tmpl w:val="FDD4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F4722FF"/>
    <w:multiLevelType w:val="multilevel"/>
    <w:tmpl w:val="9D16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F786238"/>
    <w:multiLevelType w:val="multilevel"/>
    <w:tmpl w:val="936E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02F5D40"/>
    <w:multiLevelType w:val="multilevel"/>
    <w:tmpl w:val="31282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10152C8"/>
    <w:multiLevelType w:val="multilevel"/>
    <w:tmpl w:val="ED90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965DDC"/>
    <w:multiLevelType w:val="multilevel"/>
    <w:tmpl w:val="03CA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56C6562"/>
    <w:multiLevelType w:val="multilevel"/>
    <w:tmpl w:val="512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9846466"/>
    <w:multiLevelType w:val="multilevel"/>
    <w:tmpl w:val="B9E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99564BB"/>
    <w:multiLevelType w:val="multilevel"/>
    <w:tmpl w:val="57B6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D955AC3"/>
    <w:multiLevelType w:val="multilevel"/>
    <w:tmpl w:val="43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DA84A0B"/>
    <w:multiLevelType w:val="multilevel"/>
    <w:tmpl w:val="96D4C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F3F3F2E"/>
    <w:multiLevelType w:val="multilevel"/>
    <w:tmpl w:val="F966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28B2BD6"/>
    <w:multiLevelType w:val="multilevel"/>
    <w:tmpl w:val="D95EA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4B66E72"/>
    <w:multiLevelType w:val="multilevel"/>
    <w:tmpl w:val="9DB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EB3F00"/>
    <w:multiLevelType w:val="multilevel"/>
    <w:tmpl w:val="487A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2E122F"/>
    <w:multiLevelType w:val="multilevel"/>
    <w:tmpl w:val="861A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7625A74"/>
    <w:multiLevelType w:val="multilevel"/>
    <w:tmpl w:val="A75A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A7E3FBB"/>
    <w:multiLevelType w:val="multilevel"/>
    <w:tmpl w:val="6B12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4A3CE0"/>
    <w:multiLevelType w:val="multilevel"/>
    <w:tmpl w:val="5A28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E174762"/>
    <w:multiLevelType w:val="multilevel"/>
    <w:tmpl w:val="9B18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4023F44"/>
    <w:multiLevelType w:val="multilevel"/>
    <w:tmpl w:val="9E64D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5E40467"/>
    <w:multiLevelType w:val="multilevel"/>
    <w:tmpl w:val="2432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8C9075F"/>
    <w:multiLevelType w:val="multilevel"/>
    <w:tmpl w:val="F18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8E9482C"/>
    <w:multiLevelType w:val="multilevel"/>
    <w:tmpl w:val="EDE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AEF6CCC"/>
    <w:multiLevelType w:val="multilevel"/>
    <w:tmpl w:val="4212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D474F9E"/>
    <w:multiLevelType w:val="multilevel"/>
    <w:tmpl w:val="653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FE43311"/>
    <w:multiLevelType w:val="multilevel"/>
    <w:tmpl w:val="C3D0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7"/>
  </w:num>
  <w:num w:numId="3">
    <w:abstractNumId w:val="9"/>
  </w:num>
  <w:num w:numId="4">
    <w:abstractNumId w:val="23"/>
  </w:num>
  <w:num w:numId="5">
    <w:abstractNumId w:val="70"/>
  </w:num>
  <w:num w:numId="6">
    <w:abstractNumId w:val="24"/>
  </w:num>
  <w:num w:numId="7">
    <w:abstractNumId w:val="38"/>
  </w:num>
  <w:num w:numId="8">
    <w:abstractNumId w:val="37"/>
  </w:num>
  <w:num w:numId="9">
    <w:abstractNumId w:val="41"/>
  </w:num>
  <w:num w:numId="10">
    <w:abstractNumId w:val="30"/>
  </w:num>
  <w:num w:numId="11">
    <w:abstractNumId w:val="12"/>
  </w:num>
  <w:num w:numId="12">
    <w:abstractNumId w:val="15"/>
  </w:num>
  <w:num w:numId="13">
    <w:abstractNumId w:val="47"/>
  </w:num>
  <w:num w:numId="14">
    <w:abstractNumId w:val="46"/>
  </w:num>
  <w:num w:numId="15">
    <w:abstractNumId w:val="52"/>
  </w:num>
  <w:num w:numId="16">
    <w:abstractNumId w:val="78"/>
  </w:num>
  <w:num w:numId="17">
    <w:abstractNumId w:val="75"/>
  </w:num>
  <w:num w:numId="18">
    <w:abstractNumId w:val="39"/>
  </w:num>
  <w:num w:numId="19">
    <w:abstractNumId w:val="6"/>
  </w:num>
  <w:num w:numId="20">
    <w:abstractNumId w:val="73"/>
  </w:num>
  <w:num w:numId="21">
    <w:abstractNumId w:val="84"/>
  </w:num>
  <w:num w:numId="22">
    <w:abstractNumId w:val="72"/>
  </w:num>
  <w:num w:numId="23">
    <w:abstractNumId w:val="83"/>
  </w:num>
  <w:num w:numId="24">
    <w:abstractNumId w:val="18"/>
  </w:num>
  <w:num w:numId="25">
    <w:abstractNumId w:val="14"/>
  </w:num>
  <w:num w:numId="26">
    <w:abstractNumId w:val="79"/>
  </w:num>
  <w:num w:numId="27">
    <w:abstractNumId w:val="45"/>
  </w:num>
  <w:num w:numId="28">
    <w:abstractNumId w:val="56"/>
  </w:num>
  <w:num w:numId="29">
    <w:abstractNumId w:val="33"/>
  </w:num>
  <w:num w:numId="30">
    <w:abstractNumId w:val="54"/>
  </w:num>
  <w:num w:numId="31">
    <w:abstractNumId w:val="11"/>
  </w:num>
  <w:num w:numId="32">
    <w:abstractNumId w:val="63"/>
  </w:num>
  <w:num w:numId="33">
    <w:abstractNumId w:val="80"/>
  </w:num>
  <w:num w:numId="34">
    <w:abstractNumId w:val="71"/>
  </w:num>
  <w:num w:numId="35">
    <w:abstractNumId w:val="67"/>
  </w:num>
  <w:num w:numId="36">
    <w:abstractNumId w:val="64"/>
  </w:num>
  <w:num w:numId="37">
    <w:abstractNumId w:val="62"/>
  </w:num>
  <w:num w:numId="38">
    <w:abstractNumId w:val="44"/>
  </w:num>
  <w:num w:numId="39">
    <w:abstractNumId w:val="7"/>
  </w:num>
  <w:num w:numId="40">
    <w:abstractNumId w:val="8"/>
  </w:num>
  <w:num w:numId="41">
    <w:abstractNumId w:val="69"/>
  </w:num>
  <w:num w:numId="42">
    <w:abstractNumId w:val="32"/>
  </w:num>
  <w:num w:numId="43">
    <w:abstractNumId w:val="74"/>
  </w:num>
  <w:num w:numId="44">
    <w:abstractNumId w:val="0"/>
  </w:num>
  <w:num w:numId="45">
    <w:abstractNumId w:val="76"/>
  </w:num>
  <w:num w:numId="46">
    <w:abstractNumId w:val="17"/>
  </w:num>
  <w:num w:numId="47">
    <w:abstractNumId w:val="29"/>
  </w:num>
  <w:num w:numId="48">
    <w:abstractNumId w:val="82"/>
  </w:num>
  <w:num w:numId="49">
    <w:abstractNumId w:val="60"/>
  </w:num>
  <w:num w:numId="50">
    <w:abstractNumId w:val="2"/>
  </w:num>
  <w:num w:numId="51">
    <w:abstractNumId w:val="61"/>
  </w:num>
  <w:num w:numId="52">
    <w:abstractNumId w:val="36"/>
  </w:num>
  <w:num w:numId="53">
    <w:abstractNumId w:val="35"/>
  </w:num>
  <w:num w:numId="54">
    <w:abstractNumId w:val="4"/>
  </w:num>
  <w:num w:numId="55">
    <w:abstractNumId w:val="66"/>
  </w:num>
  <w:num w:numId="56">
    <w:abstractNumId w:val="19"/>
  </w:num>
  <w:num w:numId="57">
    <w:abstractNumId w:val="59"/>
  </w:num>
  <w:num w:numId="58">
    <w:abstractNumId w:val="3"/>
  </w:num>
  <w:num w:numId="59">
    <w:abstractNumId w:val="65"/>
  </w:num>
  <w:num w:numId="60">
    <w:abstractNumId w:val="57"/>
  </w:num>
  <w:num w:numId="61">
    <w:abstractNumId w:val="50"/>
  </w:num>
  <w:num w:numId="62">
    <w:abstractNumId w:val="20"/>
  </w:num>
  <w:num w:numId="63">
    <w:abstractNumId w:val="25"/>
  </w:num>
  <w:num w:numId="64">
    <w:abstractNumId w:val="21"/>
  </w:num>
  <w:num w:numId="65">
    <w:abstractNumId w:val="34"/>
  </w:num>
  <w:num w:numId="66">
    <w:abstractNumId w:val="77"/>
  </w:num>
  <w:num w:numId="67">
    <w:abstractNumId w:val="28"/>
  </w:num>
  <w:num w:numId="68">
    <w:abstractNumId w:val="42"/>
  </w:num>
  <w:num w:numId="69">
    <w:abstractNumId w:val="43"/>
  </w:num>
  <w:num w:numId="70">
    <w:abstractNumId w:val="1"/>
  </w:num>
  <w:num w:numId="71">
    <w:abstractNumId w:val="48"/>
  </w:num>
  <w:num w:numId="72">
    <w:abstractNumId w:val="26"/>
  </w:num>
  <w:num w:numId="73">
    <w:abstractNumId w:val="58"/>
  </w:num>
  <w:num w:numId="74">
    <w:abstractNumId w:val="51"/>
  </w:num>
  <w:num w:numId="75">
    <w:abstractNumId w:val="5"/>
  </w:num>
  <w:num w:numId="76">
    <w:abstractNumId w:val="49"/>
  </w:num>
  <w:num w:numId="77">
    <w:abstractNumId w:val="81"/>
  </w:num>
  <w:num w:numId="78">
    <w:abstractNumId w:val="16"/>
  </w:num>
  <w:num w:numId="79">
    <w:abstractNumId w:val="68"/>
  </w:num>
  <w:num w:numId="80">
    <w:abstractNumId w:val="10"/>
  </w:num>
  <w:num w:numId="81">
    <w:abstractNumId w:val="13"/>
  </w:num>
  <w:num w:numId="82">
    <w:abstractNumId w:val="40"/>
  </w:num>
  <w:num w:numId="83">
    <w:abstractNumId w:val="55"/>
  </w:num>
  <w:num w:numId="84">
    <w:abstractNumId w:val="31"/>
  </w:num>
  <w:num w:numId="85">
    <w:abstractNumId w:val="5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69"/>
    <w:rsid w:val="00095F82"/>
    <w:rsid w:val="00095FB0"/>
    <w:rsid w:val="000A1116"/>
    <w:rsid w:val="000D1C91"/>
    <w:rsid w:val="00145C00"/>
    <w:rsid w:val="001605BA"/>
    <w:rsid w:val="001866C5"/>
    <w:rsid w:val="001D07C8"/>
    <w:rsid w:val="001D3C44"/>
    <w:rsid w:val="001F65DF"/>
    <w:rsid w:val="00227D55"/>
    <w:rsid w:val="00250850"/>
    <w:rsid w:val="002A7CFA"/>
    <w:rsid w:val="002B40BB"/>
    <w:rsid w:val="002C0C2A"/>
    <w:rsid w:val="00304F23"/>
    <w:rsid w:val="00313AD3"/>
    <w:rsid w:val="00381DD8"/>
    <w:rsid w:val="00396648"/>
    <w:rsid w:val="003C342B"/>
    <w:rsid w:val="003D348F"/>
    <w:rsid w:val="003F699A"/>
    <w:rsid w:val="00401B8D"/>
    <w:rsid w:val="004027B7"/>
    <w:rsid w:val="004302B8"/>
    <w:rsid w:val="00481097"/>
    <w:rsid w:val="00482192"/>
    <w:rsid w:val="004C5C31"/>
    <w:rsid w:val="005133CC"/>
    <w:rsid w:val="005858C5"/>
    <w:rsid w:val="005E55BD"/>
    <w:rsid w:val="00664FA4"/>
    <w:rsid w:val="00665C7D"/>
    <w:rsid w:val="006F7846"/>
    <w:rsid w:val="007155AB"/>
    <w:rsid w:val="0072040F"/>
    <w:rsid w:val="00720D9B"/>
    <w:rsid w:val="00727E25"/>
    <w:rsid w:val="00737E3B"/>
    <w:rsid w:val="00767769"/>
    <w:rsid w:val="00782574"/>
    <w:rsid w:val="007A4359"/>
    <w:rsid w:val="007C1FFE"/>
    <w:rsid w:val="007C4759"/>
    <w:rsid w:val="008170E3"/>
    <w:rsid w:val="00825BB4"/>
    <w:rsid w:val="0083604E"/>
    <w:rsid w:val="00847B01"/>
    <w:rsid w:val="00877B30"/>
    <w:rsid w:val="008A0B39"/>
    <w:rsid w:val="008A33EC"/>
    <w:rsid w:val="009029C6"/>
    <w:rsid w:val="00916CDF"/>
    <w:rsid w:val="009406D0"/>
    <w:rsid w:val="009C408E"/>
    <w:rsid w:val="00A85799"/>
    <w:rsid w:val="00A90990"/>
    <w:rsid w:val="00AB1374"/>
    <w:rsid w:val="00B078BB"/>
    <w:rsid w:val="00B14657"/>
    <w:rsid w:val="00B20411"/>
    <w:rsid w:val="00B853AD"/>
    <w:rsid w:val="00C016E5"/>
    <w:rsid w:val="00C131BE"/>
    <w:rsid w:val="00C15A0C"/>
    <w:rsid w:val="00C25572"/>
    <w:rsid w:val="00CC142C"/>
    <w:rsid w:val="00D0154F"/>
    <w:rsid w:val="00D06043"/>
    <w:rsid w:val="00D73FC4"/>
    <w:rsid w:val="00D85B47"/>
    <w:rsid w:val="00DB59C2"/>
    <w:rsid w:val="00DB6355"/>
    <w:rsid w:val="00DE34D9"/>
    <w:rsid w:val="00DF4327"/>
    <w:rsid w:val="00E06BCB"/>
    <w:rsid w:val="00E24490"/>
    <w:rsid w:val="00E7305B"/>
    <w:rsid w:val="00E80869"/>
    <w:rsid w:val="00E841A6"/>
    <w:rsid w:val="00EB35E9"/>
    <w:rsid w:val="00F65885"/>
    <w:rsid w:val="00F87DD1"/>
    <w:rsid w:val="00FC1DA2"/>
    <w:rsid w:val="00FE5FB8"/>
    <w:rsid w:val="00FF495F"/>
    <w:rsid w:val="00FF6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8F96A"/>
  <w14:defaultImageDpi w14:val="300"/>
  <w15:docId w15:val="{16509615-08FE-437C-90C8-9D0E53E5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6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B8"/>
    <w:pPr>
      <w:ind w:left="720"/>
      <w:contextualSpacing/>
    </w:pPr>
  </w:style>
  <w:style w:type="paragraph" w:styleId="Header">
    <w:name w:val="header"/>
    <w:basedOn w:val="Normal"/>
    <w:link w:val="HeaderChar"/>
    <w:uiPriority w:val="99"/>
    <w:unhideWhenUsed/>
    <w:rsid w:val="000D1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C91"/>
    <w:rPr>
      <w:rFonts w:ascii="Calibri" w:eastAsia="Calibri" w:hAnsi="Calibri" w:cs="Times New Roman"/>
      <w:sz w:val="22"/>
      <w:szCs w:val="22"/>
    </w:rPr>
  </w:style>
  <w:style w:type="paragraph" w:styleId="Footer">
    <w:name w:val="footer"/>
    <w:basedOn w:val="Normal"/>
    <w:link w:val="FooterChar"/>
    <w:uiPriority w:val="99"/>
    <w:unhideWhenUsed/>
    <w:rsid w:val="000D1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9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20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0F"/>
    <w:rPr>
      <w:rFonts w:ascii="Tahoma" w:eastAsia="Calibri" w:hAnsi="Tahoma" w:cs="Tahoma"/>
      <w:sz w:val="16"/>
      <w:szCs w:val="16"/>
    </w:rPr>
  </w:style>
  <w:style w:type="character" w:styleId="Hyperlink">
    <w:name w:val="Hyperlink"/>
    <w:basedOn w:val="DefaultParagraphFont"/>
    <w:uiPriority w:val="99"/>
    <w:unhideWhenUsed/>
    <w:rsid w:val="00C15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youku.com/v_show/id_XMTc4NDYxOTYw.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watch?v=GIJ_QlBLM_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rockefeller.edu/pdf/documentation/photoshop.pdf" TargetMode="External"/><Relationship Id="rId5" Type="http://schemas.openxmlformats.org/officeDocument/2006/relationships/webSettings" Target="webSettings.xml"/><Relationship Id="rId15" Type="http://schemas.openxmlformats.org/officeDocument/2006/relationships/hyperlink" Target="http://www.cornerofthedreamingmonkey.com/documents/Maya%20Seam%20Baking.pdf" TargetMode="External"/><Relationship Id="rId10" Type="http://schemas.openxmlformats.org/officeDocument/2006/relationships/hyperlink" Target="http://www.lifehacker.com.au/2011/02/learn-the-basics-of-photoshop-in-under-25-minu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unkybunnies3d.com/oldtutorials/removeSeams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C8C7-4821-4039-9776-E182720D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5B189A00</Template>
  <TotalTime>6</TotalTime>
  <Pages>6</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Ciera Johl</dc:creator>
  <cp:lastModifiedBy>Erin Caswell</cp:lastModifiedBy>
  <cp:revision>4</cp:revision>
  <dcterms:created xsi:type="dcterms:W3CDTF">2013-10-04T22:43:00Z</dcterms:created>
  <dcterms:modified xsi:type="dcterms:W3CDTF">2016-10-10T23:41:00Z</dcterms:modified>
</cp:coreProperties>
</file>