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B87A2F" w14:textId="66A049F3" w:rsidR="00472A17" w:rsidRPr="00B21292" w:rsidRDefault="00A43B04" w:rsidP="008D67AA">
      <w:pPr>
        <w:pStyle w:val="Heading1"/>
      </w:pPr>
      <w:r>
        <w:rPr>
          <w:noProof/>
          <w:szCs w:val="20"/>
        </w:rPr>
        <mc:AlternateContent>
          <mc:Choice Requires="wps">
            <w:drawing>
              <wp:anchor distT="0" distB="0" distL="114300" distR="114300" simplePos="0" relativeHeight="251654144" behindDoc="0" locked="0" layoutInCell="1" allowOverlap="1" wp14:anchorId="6BD83628" wp14:editId="60A28C19">
                <wp:simplePos x="0" y="0"/>
                <wp:positionH relativeFrom="column">
                  <wp:posOffset>3924935</wp:posOffset>
                </wp:positionH>
                <wp:positionV relativeFrom="paragraph">
                  <wp:posOffset>-144780</wp:posOffset>
                </wp:positionV>
                <wp:extent cx="170180" cy="177165"/>
                <wp:effectExtent l="635" t="0" r="6985" b="1841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177165"/>
                        </a:xfrm>
                        <a:prstGeom prst="rect">
                          <a:avLst/>
                        </a:prstGeom>
                        <a:solidFill>
                          <a:srgbClr val="80008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309.05pt;margin-top:-11.35pt;width:13.4pt;height:13.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" fillcolor="purple"/>
            </w:pict>
          </mc:Fallback>
        </mc:AlternateContent>
      </w:r>
      <w:r>
        <w:rPr>
          <w:noProof/>
          <w:szCs w:val="20"/>
        </w:rPr>
        <mc:AlternateContent>
          <mc:Choice Requires="wps">
            <w:drawing>
              <wp:anchor distT="0" distB="0" distL="114300" distR="114300" simplePos="0" relativeHeight="251655168" behindDoc="0" locked="0" layoutInCell="1" allowOverlap="1" wp14:anchorId="56E586C1" wp14:editId="3E6F74A1">
                <wp:simplePos x="0" y="0"/>
                <wp:positionH relativeFrom="column">
                  <wp:posOffset>3708400</wp:posOffset>
                </wp:positionH>
                <wp:positionV relativeFrom="paragraph">
                  <wp:posOffset>-144780</wp:posOffset>
                </wp:positionV>
                <wp:extent cx="170180" cy="177165"/>
                <wp:effectExtent l="0" t="0" r="7620" b="18415"/>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177165"/>
                        </a:xfrm>
                        <a:prstGeom prst="rect">
                          <a:avLst/>
                        </a:prstGeom>
                        <a:solidFill>
                          <a:srgbClr val="FFE013"/>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292pt;margin-top:-11.35pt;width:13.4pt;height:13.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" fillcolor="#ffe013"/>
            </w:pict>
          </mc:Fallback>
        </mc:AlternateContent>
      </w:r>
      <w:r>
        <w:rPr>
          <w:noProof/>
          <w:szCs w:val="20"/>
        </w:rPr>
        <mc:AlternateContent>
          <mc:Choice Requires="wps">
            <w:drawing>
              <wp:anchor distT="0" distB="0" distL="114300" distR="114300" simplePos="0" relativeHeight="251653120" behindDoc="0" locked="0" layoutInCell="1" allowOverlap="1" wp14:anchorId="54DA0826" wp14:editId="4B777478">
                <wp:simplePos x="0" y="0"/>
                <wp:positionH relativeFrom="column">
                  <wp:posOffset>-51435</wp:posOffset>
                </wp:positionH>
                <wp:positionV relativeFrom="paragraph">
                  <wp:posOffset>-198755</wp:posOffset>
                </wp:positionV>
                <wp:extent cx="4189095" cy="290830"/>
                <wp:effectExtent l="0" t="4445" r="1524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9095" cy="290830"/>
                        </a:xfrm>
                        <a:prstGeom prst="rect">
                          <a:avLst/>
                        </a:prstGeom>
                        <a:solidFill>
                          <a:srgbClr val="000000"/>
                        </a:solidFill>
                        <a:ln w="9525">
                          <a:solidFill>
                            <a:srgbClr val="000000"/>
                          </a:solidFill>
                          <a:miter lim="800000"/>
                          <a:headEnd/>
                          <a:tailEnd/>
                        </a:ln>
                      </wps:spPr>
                      <wps:txbx>
                        <w:txbxContent>
                          <w:p w14:paraId="5321D80D" w14:textId="77777777" w:rsidR="00B14258" w:rsidRPr="00B21292" w:rsidRDefault="00B14258">
                            <w:pPr>
                              <w:rPr>
                                <w:rFonts w:ascii="Verdana" w:hAnsi="Verdana"/>
                                <w:color w:val="FFFFFF"/>
                              </w:rPr>
                            </w:pPr>
                            <w:r w:rsidRPr="00B21292">
                              <w:rPr>
                                <w:rFonts w:ascii="Verdana" w:hAnsi="Verdana"/>
                                <w:color w:val="FFFFFF"/>
                              </w:rPr>
                              <w:t>CSE120: Computer Science: Principles</w:t>
                            </w:r>
                            <w:r w:rsidRPr="00B21292">
                              <w:rPr>
                                <w:rFonts w:ascii="Verdana" w:hAnsi="Verdana"/>
                                <w:color w:val="FFFFFF"/>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4" o:spid="_x0000_s1026" type="#_x0000_t202" style="position:absolute;margin-left:-4pt;margin-top:-15.6pt;width:329.85pt;height:22.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" fillcolor="black">
                <v:textbox>
                  <w:txbxContent>
                    <w:p w14:paraId="5321D80D" w14:textId="77777777" w:rsidR="005839E6" w:rsidRPr="00B21292" w:rsidRDefault="005839E6">
                      <w:pPr>
                        <w:rPr>
                          <w:rFonts w:ascii="Verdana" w:hAnsi="Verdana"/>
                          <w:color w:val="FFFFFF"/>
                        </w:rPr>
                      </w:pPr>
                      <w:r w:rsidRPr="00B21292">
                        <w:rPr>
                          <w:rFonts w:ascii="Verdana" w:hAnsi="Verdana"/>
                          <w:color w:val="FFFFFF"/>
                        </w:rPr>
                        <w:t>CSE120: Computer Science: Principles</w:t>
                      </w:r>
                      <w:r w:rsidRPr="00B21292">
                        <w:rPr>
                          <w:rFonts w:ascii="Verdana" w:hAnsi="Verdana"/>
                          <w:color w:val="FFFFFF"/>
                        </w:rPr>
                        <w:tab/>
                      </w:r>
                    </w:p>
                  </w:txbxContent>
                </v:textbox>
              </v:shape>
            </w:pict>
          </mc:Fallback>
        </mc:AlternateContent>
      </w:r>
      <w:r w:rsidR="00ED5CE8">
        <w:t xml:space="preserve">Commentary: Week </w:t>
      </w:r>
      <w:r w:rsidR="00B05FB7">
        <w:t>8</w:t>
      </w:r>
    </w:p>
    <w:p w14:paraId="7E345448" w14:textId="77777777" w:rsidR="008D67AA" w:rsidRPr="00B21292" w:rsidRDefault="008D67AA" w:rsidP="008D67AA"/>
    <w:p w14:paraId="38924DFC" w14:textId="3CE874B9" w:rsidR="008D67AA" w:rsidRDefault="00160B37">
      <w:r>
        <w:t xml:space="preserve">I begin the week with a lecture on arrays </w:t>
      </w:r>
      <w:r w:rsidR="00F0255E">
        <w:t>largely as a reminder</w:t>
      </w:r>
      <w:r>
        <w:t xml:space="preserve">, and </w:t>
      </w:r>
      <w:proofErr w:type="gramStart"/>
      <w:r>
        <w:t>they</w:t>
      </w:r>
      <w:proofErr w:type="gramEnd"/>
      <w:r>
        <w:t xml:space="preserve"> are </w:t>
      </w:r>
      <w:proofErr w:type="gramStart"/>
      <w:r>
        <w:t>a good tool to use for the Pairs project</w:t>
      </w:r>
      <w:proofErr w:type="gramEnd"/>
      <w:r w:rsidR="00731B5B">
        <w:t>.</w:t>
      </w:r>
      <w:r>
        <w:t xml:space="preserve"> The lecture is mostly programming with patter</w:t>
      </w:r>
    </w:p>
    <w:p w14:paraId="3FFDD7AB" w14:textId="77777777" w:rsidR="005B2BB3" w:rsidRDefault="005B2BB3"/>
    <w:tbl>
      <w:tblPr>
        <w:tblStyle w:val="TableGrid"/>
        <w:tblW w:w="0" w:type="auto"/>
        <w:jc w:val="center"/>
        <w:tblLook w:val="04A0" w:firstRow="1" w:lastRow="0" w:firstColumn="1" w:lastColumn="0" w:noHBand="0" w:noVBand="1"/>
      </w:tblPr>
      <w:tblGrid>
        <w:gridCol w:w="1771"/>
        <w:gridCol w:w="1771"/>
        <w:gridCol w:w="1771"/>
        <w:gridCol w:w="1771"/>
        <w:gridCol w:w="1772"/>
      </w:tblGrid>
      <w:tr w:rsidR="005B2BB3" w:rsidRPr="005B2BB3" w14:paraId="34DA3F83" w14:textId="77777777" w:rsidTr="00065808">
        <w:trPr>
          <w:jc w:val="center"/>
        </w:trPr>
        <w:tc>
          <w:tcPr>
            <w:tcW w:w="1771" w:type="dxa"/>
            <w:shd w:val="clear" w:color="auto" w:fill="FF0000"/>
          </w:tcPr>
          <w:p w14:paraId="0189CCE8" w14:textId="77D87392" w:rsidR="005B2BB3" w:rsidRPr="005B2BB3" w:rsidRDefault="005B2BB3" w:rsidP="005B2BB3">
            <w:pPr>
              <w:jc w:val="center"/>
              <w:rPr>
                <w:rFonts w:ascii="Helvetica Neue" w:hAnsi="Helvetica Neue"/>
                <w:color w:val="FFFFFF" w:themeColor="background1"/>
                <w:sz w:val="16"/>
                <w:szCs w:val="16"/>
              </w:rPr>
            </w:pPr>
            <w:r w:rsidRPr="005B2BB3">
              <w:rPr>
                <w:rFonts w:ascii="Helvetica Neue" w:hAnsi="Helvetica Neue"/>
                <w:color w:val="FFFFFF" w:themeColor="background1"/>
                <w:sz w:val="16"/>
                <w:szCs w:val="16"/>
              </w:rPr>
              <w:t xml:space="preserve">Lecture </w:t>
            </w:r>
            <w:r w:rsidR="00BE431B">
              <w:rPr>
                <w:rFonts w:ascii="Helvetica Neue" w:hAnsi="Helvetica Neue"/>
                <w:color w:val="FFFFFF" w:themeColor="background1"/>
                <w:sz w:val="16"/>
                <w:szCs w:val="16"/>
              </w:rPr>
              <w:t>19</w:t>
            </w:r>
          </w:p>
        </w:tc>
        <w:tc>
          <w:tcPr>
            <w:tcW w:w="1771" w:type="dxa"/>
            <w:shd w:val="clear" w:color="auto" w:fill="FF00FF"/>
          </w:tcPr>
          <w:p w14:paraId="1E86963B" w14:textId="1A75FBB6" w:rsidR="005B2BB3" w:rsidRPr="005B2BB3" w:rsidRDefault="005B2BB3" w:rsidP="005B2BB3">
            <w:pPr>
              <w:jc w:val="center"/>
              <w:rPr>
                <w:rFonts w:ascii="Helvetica Neue" w:hAnsi="Helvetica Neue"/>
                <w:color w:val="FFFFFF" w:themeColor="background1"/>
                <w:sz w:val="16"/>
                <w:szCs w:val="16"/>
              </w:rPr>
            </w:pPr>
            <w:r w:rsidRPr="005B2BB3">
              <w:rPr>
                <w:rFonts w:ascii="Helvetica Neue" w:hAnsi="Helvetica Neue"/>
                <w:color w:val="FFFFFF" w:themeColor="background1"/>
                <w:sz w:val="16"/>
                <w:szCs w:val="16"/>
              </w:rPr>
              <w:t xml:space="preserve">Lab </w:t>
            </w:r>
            <w:r w:rsidR="00BE431B">
              <w:rPr>
                <w:rFonts w:ascii="Helvetica Neue" w:hAnsi="Helvetica Neue"/>
                <w:color w:val="FFFFFF" w:themeColor="background1"/>
                <w:sz w:val="16"/>
                <w:szCs w:val="16"/>
              </w:rPr>
              <w:t>HW work</w:t>
            </w:r>
          </w:p>
        </w:tc>
        <w:tc>
          <w:tcPr>
            <w:tcW w:w="1771" w:type="dxa"/>
            <w:shd w:val="clear" w:color="auto" w:fill="FF9900"/>
          </w:tcPr>
          <w:p w14:paraId="2C3E26E2" w14:textId="57E719EC" w:rsidR="005B2BB3" w:rsidRPr="00E92807" w:rsidRDefault="005B2BB3" w:rsidP="005B2BB3">
            <w:pPr>
              <w:jc w:val="center"/>
              <w:rPr>
                <w:rFonts w:ascii="Helvetica Neue" w:hAnsi="Helvetica Neue"/>
                <w:color w:val="FFFFFF" w:themeColor="background1"/>
                <w:sz w:val="16"/>
                <w:szCs w:val="16"/>
              </w:rPr>
            </w:pPr>
            <w:r w:rsidRPr="00E92807">
              <w:rPr>
                <w:rFonts w:ascii="Helvetica Neue" w:hAnsi="Helvetica Neue"/>
                <w:color w:val="FFFFFF" w:themeColor="background1"/>
                <w:sz w:val="16"/>
                <w:szCs w:val="16"/>
              </w:rPr>
              <w:t xml:space="preserve">Lecture </w:t>
            </w:r>
            <w:r w:rsidR="00BE431B">
              <w:rPr>
                <w:rFonts w:ascii="Helvetica Neue" w:hAnsi="Helvetica Neue"/>
                <w:color w:val="FFFFFF" w:themeColor="background1"/>
                <w:sz w:val="16"/>
                <w:szCs w:val="16"/>
              </w:rPr>
              <w:t>20</w:t>
            </w:r>
          </w:p>
        </w:tc>
        <w:tc>
          <w:tcPr>
            <w:tcW w:w="1771" w:type="dxa"/>
            <w:shd w:val="clear" w:color="auto" w:fill="00FF00"/>
          </w:tcPr>
          <w:p w14:paraId="67667C16" w14:textId="0F3F4D7F" w:rsidR="005B2BB3" w:rsidRPr="005B2BB3" w:rsidRDefault="005B2BB3" w:rsidP="005B2BB3">
            <w:pPr>
              <w:jc w:val="center"/>
              <w:rPr>
                <w:rFonts w:ascii="Helvetica Neue" w:hAnsi="Helvetica Neue"/>
                <w:sz w:val="16"/>
                <w:szCs w:val="16"/>
              </w:rPr>
            </w:pPr>
            <w:r w:rsidRPr="005B2BB3">
              <w:rPr>
                <w:rFonts w:ascii="Helvetica Neue" w:hAnsi="Helvetica Neue"/>
                <w:sz w:val="16"/>
                <w:szCs w:val="16"/>
              </w:rPr>
              <w:t xml:space="preserve">Lab </w:t>
            </w:r>
            <w:r w:rsidR="00BE431B">
              <w:rPr>
                <w:rFonts w:ascii="Helvetica Neue" w:hAnsi="Helvetica Neue"/>
                <w:sz w:val="16"/>
                <w:szCs w:val="16"/>
              </w:rPr>
              <w:t>HW work</w:t>
            </w:r>
          </w:p>
        </w:tc>
        <w:tc>
          <w:tcPr>
            <w:tcW w:w="1772" w:type="dxa"/>
            <w:tcBorders>
              <w:bottom w:val="single" w:sz="4" w:space="0" w:color="auto"/>
            </w:tcBorders>
            <w:shd w:val="clear" w:color="auto" w:fill="0000FF"/>
          </w:tcPr>
          <w:p w14:paraId="61B3413A" w14:textId="70086EEC" w:rsidR="005B2BB3" w:rsidRPr="00E92807" w:rsidRDefault="005B2BB3" w:rsidP="005B2BB3">
            <w:pPr>
              <w:jc w:val="center"/>
              <w:rPr>
                <w:rFonts w:ascii="Helvetica Neue" w:hAnsi="Helvetica Neue"/>
                <w:color w:val="FFFFFF" w:themeColor="background1"/>
                <w:sz w:val="16"/>
                <w:szCs w:val="16"/>
              </w:rPr>
            </w:pPr>
            <w:r w:rsidRPr="00E92807">
              <w:rPr>
                <w:rFonts w:ascii="Helvetica Neue" w:hAnsi="Helvetica Neue"/>
                <w:color w:val="FFFFFF" w:themeColor="background1"/>
                <w:sz w:val="16"/>
                <w:szCs w:val="16"/>
              </w:rPr>
              <w:t xml:space="preserve">Lecture </w:t>
            </w:r>
            <w:r w:rsidR="00BE431B">
              <w:rPr>
                <w:rFonts w:ascii="Helvetica Neue" w:hAnsi="Helvetica Neue"/>
                <w:color w:val="FFFFFF" w:themeColor="background1"/>
                <w:sz w:val="16"/>
                <w:szCs w:val="16"/>
              </w:rPr>
              <w:t>21</w:t>
            </w:r>
          </w:p>
        </w:tc>
      </w:tr>
      <w:tr w:rsidR="00BE431B" w:rsidRPr="005B2BB3" w14:paraId="7023AEBA" w14:textId="77777777" w:rsidTr="00BE431B">
        <w:trPr>
          <w:jc w:val="center"/>
        </w:trPr>
        <w:tc>
          <w:tcPr>
            <w:tcW w:w="8856" w:type="dxa"/>
            <w:gridSpan w:val="5"/>
          </w:tcPr>
          <w:p w14:paraId="5FD4573D" w14:textId="1D322D6D" w:rsidR="00BE431B" w:rsidRPr="005B2BB3" w:rsidRDefault="00BE431B" w:rsidP="004F7496">
            <w:pPr>
              <w:jc w:val="center"/>
              <w:rPr>
                <w:rFonts w:ascii="Helvetica Neue" w:hAnsi="Helvetica Neue"/>
                <w:sz w:val="16"/>
                <w:szCs w:val="16"/>
              </w:rPr>
            </w:pPr>
            <w:r>
              <w:rPr>
                <w:rFonts w:ascii="Helvetica Neue" w:hAnsi="Helvetica Neue"/>
                <w:sz w:val="16"/>
                <w:szCs w:val="16"/>
              </w:rPr>
              <w:t>…</w:t>
            </w:r>
            <w:proofErr w:type="gramStart"/>
            <w:r>
              <w:rPr>
                <w:rFonts w:ascii="Helvetica Neue" w:hAnsi="Helvetica Neue"/>
                <w:sz w:val="16"/>
                <w:szCs w:val="16"/>
              </w:rPr>
              <w:t>assignment</w:t>
            </w:r>
            <w:proofErr w:type="gramEnd"/>
            <w:r>
              <w:rPr>
                <w:rFonts w:ascii="Helvetica Neue" w:hAnsi="Helvetica Neue"/>
                <w:sz w:val="16"/>
                <w:szCs w:val="16"/>
              </w:rPr>
              <w:t xml:space="preserve"> 1</w:t>
            </w:r>
            <w:r w:rsidR="004F7496">
              <w:rPr>
                <w:rFonts w:ascii="Helvetica Neue" w:hAnsi="Helvetica Neue"/>
                <w:sz w:val="16"/>
                <w:szCs w:val="16"/>
              </w:rPr>
              <w:t>5</w:t>
            </w:r>
            <w:r>
              <w:rPr>
                <w:rFonts w:ascii="Helvetica Neue" w:hAnsi="Helvetica Neue"/>
                <w:sz w:val="16"/>
                <w:szCs w:val="16"/>
              </w:rPr>
              <w:t xml:space="preserve"> …</w:t>
            </w:r>
          </w:p>
        </w:tc>
      </w:tr>
    </w:tbl>
    <w:p w14:paraId="0847A0E1" w14:textId="77777777" w:rsidR="005B2BB3" w:rsidRDefault="005B2BB3"/>
    <w:p w14:paraId="7023E629" w14:textId="77777777" w:rsidR="00ED5CE8" w:rsidRDefault="00ED5CE8"/>
    <w:p w14:paraId="3D235E68" w14:textId="7682658D" w:rsidR="00E951B3" w:rsidRDefault="00ED5CE8">
      <w:r w:rsidRPr="00E92807">
        <w:rPr>
          <w:b/>
          <w:color w:val="FF0000"/>
        </w:rPr>
        <w:t xml:space="preserve">Lecture </w:t>
      </w:r>
      <w:r w:rsidR="00BE431B">
        <w:rPr>
          <w:b/>
          <w:color w:val="FF0000"/>
        </w:rPr>
        <w:t>19</w:t>
      </w:r>
      <w:r w:rsidRPr="00E92807">
        <w:rPr>
          <w:b/>
          <w:color w:val="FF0000"/>
        </w:rPr>
        <w:t>:</w:t>
      </w:r>
      <w:r>
        <w:t xml:space="preserve"> </w:t>
      </w:r>
      <w:r w:rsidR="004F7496">
        <w:t xml:space="preserve">This is the computer security and encryption lecture. Like the privacy lecture, it changes a lot each year in terms of practical matters. </w:t>
      </w:r>
      <w:r w:rsidR="00E951B3">
        <w:t xml:space="preserve">The goal is first to assist students in understanding the risks, and help them practice safe computing. Secondly, we want to explain the basics of encryption, especially public key encryption. To present it accurately requires heavyweight math, but it is possible to explain the setup, and that is sufficient. I end with a terrific analysis presented by </w:t>
      </w:r>
      <w:proofErr w:type="spellStart"/>
      <w:r w:rsidR="00E951B3">
        <w:t>Ars</w:t>
      </w:r>
      <w:proofErr w:type="spellEnd"/>
      <w:r w:rsidR="00E951B3">
        <w:t xml:space="preserve"> </w:t>
      </w:r>
      <w:proofErr w:type="spellStart"/>
      <w:r w:rsidR="00E951B3">
        <w:t>Technica</w:t>
      </w:r>
      <w:proofErr w:type="spellEnd"/>
      <w:r w:rsidR="00E951B3">
        <w:t xml:space="preserve"> on how badly computers can be infected by taking the bait of getting free stuff … it’s worth the read:</w:t>
      </w:r>
    </w:p>
    <w:p w14:paraId="2C41B75F" w14:textId="19890CB0" w:rsidR="00ED5CE8" w:rsidRDefault="00E951B3">
      <w:hyperlink r:id="rId5" w:history="1">
        <w:r w:rsidRPr="00D03918">
          <w:rPr>
            <w:rStyle w:val="Hyperlink"/>
          </w:rPr>
          <w:t>http://arstechnica.com/information-technology/2013/06/download-me-saying-yes-to-the-webs-most-dangerous-search-terms/</w:t>
        </w:r>
      </w:hyperlink>
      <w:r>
        <w:t xml:space="preserve"> </w:t>
      </w:r>
      <w:r w:rsidR="00694110">
        <w:t xml:space="preserve"> </w:t>
      </w:r>
      <w:r w:rsidR="00ED5CE8">
        <w:t xml:space="preserve"> </w:t>
      </w:r>
    </w:p>
    <w:p w14:paraId="70247061" w14:textId="77777777" w:rsidR="008D282A" w:rsidRDefault="008D282A"/>
    <w:p w14:paraId="40F83445" w14:textId="6021BF68" w:rsidR="008D282A" w:rsidRDefault="00BE431B">
      <w:r>
        <w:rPr>
          <w:b/>
        </w:rPr>
        <w:t>Assignment: N/A</w:t>
      </w:r>
      <w:r w:rsidR="008D282A">
        <w:t xml:space="preserve"> </w:t>
      </w:r>
    </w:p>
    <w:p w14:paraId="0CFA1ECD" w14:textId="77777777" w:rsidR="00D74B27" w:rsidRDefault="00D74B27"/>
    <w:p w14:paraId="727C48E1" w14:textId="79B9C422" w:rsidR="00D74B27" w:rsidRDefault="00B05FB7">
      <w:r>
        <w:rPr>
          <w:b/>
          <w:color w:val="FF00FF"/>
        </w:rPr>
        <w:t>Lab</w:t>
      </w:r>
      <w:r w:rsidR="00731B5B">
        <w:rPr>
          <w:b/>
          <w:color w:val="FF00FF"/>
        </w:rPr>
        <w:t>:</w:t>
      </w:r>
      <w:r w:rsidR="00D74B27" w:rsidRPr="001169D0">
        <w:rPr>
          <w:b/>
        </w:rPr>
        <w:t xml:space="preserve"> </w:t>
      </w:r>
      <w:r w:rsidR="00BE431B">
        <w:t>Pair programming work</w:t>
      </w:r>
      <w:r w:rsidR="00694110">
        <w:t>.</w:t>
      </w:r>
      <w:r w:rsidR="00D74B27">
        <w:t xml:space="preserve"> </w:t>
      </w:r>
    </w:p>
    <w:p w14:paraId="2504D899" w14:textId="77777777" w:rsidR="008D282A" w:rsidRDefault="008D282A"/>
    <w:p w14:paraId="45F63EF9" w14:textId="2259FD7B" w:rsidR="001169D0" w:rsidRDefault="00BE431B">
      <w:r>
        <w:rPr>
          <w:b/>
          <w:color w:val="FF8000"/>
        </w:rPr>
        <w:t>Lecture 20</w:t>
      </w:r>
      <w:r w:rsidR="001169D0" w:rsidRPr="00E92807">
        <w:rPr>
          <w:b/>
          <w:color w:val="FF8000"/>
        </w:rPr>
        <w:t>:</w:t>
      </w:r>
      <w:r w:rsidR="001169D0">
        <w:t xml:space="preserve"> </w:t>
      </w:r>
      <w:r w:rsidR="00243EB8">
        <w:t>The lect</w:t>
      </w:r>
      <w:r w:rsidR="00B14258">
        <w:t xml:space="preserve">ure is mostly on search engines, </w:t>
      </w:r>
      <w:r w:rsidR="00243EB8">
        <w:t>how they work</w:t>
      </w:r>
      <w:r w:rsidR="00B14258">
        <w:t xml:space="preserve"> and how to tell if the information located is authoritative</w:t>
      </w:r>
      <w:r w:rsidR="00243EB8">
        <w:t xml:space="preserve">. There are lots of details. However, at one point, when discussing HTML, I interrupt the lecture and give a </w:t>
      </w:r>
      <w:proofErr w:type="gramStart"/>
      <w:r w:rsidR="00243EB8">
        <w:t>three slide</w:t>
      </w:r>
      <w:proofErr w:type="gramEnd"/>
      <w:r w:rsidR="001169D0">
        <w:t xml:space="preserve"> </w:t>
      </w:r>
      <w:r w:rsidR="00243EB8">
        <w:t xml:space="preserve">introduction to HTML. This, together with a cheat sheet (provided), allows most students to work out how HTML goes for purposes of the remainder of the class. Obviously, if there were time to give a quick intro, </w:t>
      </w:r>
      <w:r w:rsidR="00243EB8" w:rsidRPr="00B14258">
        <w:rPr>
          <w:i/>
        </w:rPr>
        <w:t>doing so would be preferred</w:t>
      </w:r>
      <w:r w:rsidR="00243EB8">
        <w:t xml:space="preserve">. But many students have familiarity with it, and this can suffice. </w:t>
      </w:r>
    </w:p>
    <w:p w14:paraId="12DAA4AF" w14:textId="77777777" w:rsidR="001169D0" w:rsidRDefault="001169D0"/>
    <w:p w14:paraId="68EC9953" w14:textId="48C1EABD" w:rsidR="001169D0" w:rsidRDefault="001169D0">
      <w:r w:rsidRPr="00803C37">
        <w:rPr>
          <w:b/>
        </w:rPr>
        <w:t>Assignment</w:t>
      </w:r>
      <w:r w:rsidR="00BE431B">
        <w:rPr>
          <w:b/>
        </w:rPr>
        <w:t xml:space="preserve">: </w:t>
      </w:r>
      <w:r w:rsidR="00BE431B" w:rsidRPr="00BE431B">
        <w:rPr>
          <w:b/>
        </w:rPr>
        <w:t>N/A</w:t>
      </w:r>
      <w:r w:rsidR="00803C37">
        <w:t xml:space="preserve"> </w:t>
      </w:r>
    </w:p>
    <w:p w14:paraId="57C2F77E" w14:textId="77777777" w:rsidR="00803C37" w:rsidRDefault="00803C37"/>
    <w:p w14:paraId="6D9D7DA7" w14:textId="121C14A2" w:rsidR="009D1B8D" w:rsidRDefault="00B05FB7">
      <w:r>
        <w:rPr>
          <w:b/>
          <w:color w:val="00FF00"/>
        </w:rPr>
        <w:t>Lab</w:t>
      </w:r>
      <w:r w:rsidR="00803C37" w:rsidRPr="00E92807">
        <w:rPr>
          <w:b/>
          <w:color w:val="00FF00"/>
        </w:rPr>
        <w:t>:</w:t>
      </w:r>
      <w:r w:rsidR="00803C37">
        <w:t xml:space="preserve"> </w:t>
      </w:r>
      <w:r w:rsidR="00BE431B">
        <w:t>Pair programming work</w:t>
      </w:r>
    </w:p>
    <w:p w14:paraId="4DEA6A8D" w14:textId="77777777" w:rsidR="009D1B8D" w:rsidRDefault="009D1B8D"/>
    <w:p w14:paraId="350678DE" w14:textId="5AC25C98" w:rsidR="00803C37" w:rsidRDefault="00BE431B">
      <w:r>
        <w:rPr>
          <w:b/>
          <w:color w:val="0000FF"/>
        </w:rPr>
        <w:t>Lecture 21</w:t>
      </w:r>
      <w:r w:rsidR="009D1B8D" w:rsidRPr="00E92807">
        <w:rPr>
          <w:b/>
          <w:color w:val="0000FF"/>
        </w:rPr>
        <w:t>:</w:t>
      </w:r>
      <w:r w:rsidR="009D1B8D" w:rsidRPr="00E92807">
        <w:rPr>
          <w:color w:val="0000FF"/>
        </w:rPr>
        <w:t xml:space="preserve"> </w:t>
      </w:r>
      <w:r w:rsidR="00B05FB7">
        <w:t xml:space="preserve">In this lecture we introduce metadata and XML. In addition to going into what it is and how to write it, </w:t>
      </w:r>
      <w:r w:rsidR="00673EE6">
        <w:t>I have a couple of examples. The first is anticipating Assignment 1</w:t>
      </w:r>
      <w:r w:rsidR="00B14258">
        <w:t>6</w:t>
      </w:r>
      <w:r w:rsidR="00673EE6">
        <w:t>. Additionally, I</w:t>
      </w:r>
      <w:r w:rsidR="00B05FB7">
        <w:t xml:space="preserve"> give an example of using an online tool – photo display software – that separates the processing from the content using XML </w:t>
      </w:r>
      <w:r w:rsidR="00B14258">
        <w:t>to describe</w:t>
      </w:r>
      <w:r w:rsidR="00B05FB7">
        <w:t xml:space="preserve"> the content. </w:t>
      </w:r>
      <w:r w:rsidR="00B14258">
        <w:t>With more time a good exercise would be for the class to use free online software to build a photo presentation using</w:t>
      </w:r>
      <w:r w:rsidR="00343C66">
        <w:t xml:space="preserve"> pictures everyone contributes or takes one day at school; looking at the guts of the XML will make much more sense than what is in the slides.</w:t>
      </w:r>
    </w:p>
    <w:p w14:paraId="5457A7BA" w14:textId="77777777" w:rsidR="009D1B8D" w:rsidRDefault="009D1B8D"/>
    <w:p w14:paraId="0C80A190" w14:textId="4ED5C8DD" w:rsidR="008D282A" w:rsidRPr="00343C66" w:rsidRDefault="00343C66">
      <w:pPr>
        <w:rPr>
          <w:b/>
        </w:rPr>
      </w:pPr>
      <w:bookmarkStart w:id="0" w:name="_GoBack"/>
      <w:r w:rsidRPr="00343C66">
        <w:rPr>
          <w:b/>
        </w:rPr>
        <w:t>Assignment: N/A</w:t>
      </w:r>
    </w:p>
    <w:bookmarkEnd w:id="0"/>
    <w:p w14:paraId="72B6DA0E" w14:textId="77777777" w:rsidR="00ED5CE8" w:rsidRDefault="00ED5CE8"/>
    <w:sectPr w:rsidR="00ED5CE8" w:rsidSect="00065808">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Verdana">
    <w:panose1 w:val="020B0604030504040204"/>
    <w:charset w:val="00"/>
    <w:family w:val="auto"/>
    <w:pitch w:val="variable"/>
    <w:sig w:usb0="A10006FF" w:usb1="4000205B" w:usb2="00000010" w:usb3="00000000" w:csb0="00000001" w:csb1="00000000"/>
  </w:font>
  <w:font w:name="Helvetica Neue">
    <w:panose1 w:val="02000503000000020004"/>
    <w:charset w:val="00"/>
    <w:family w:val="auto"/>
    <w:pitch w:val="variable"/>
    <w:sig w:usb0="80000067"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8F2"/>
    <w:rsid w:val="00065808"/>
    <w:rsid w:val="000C1766"/>
    <w:rsid w:val="001169D0"/>
    <w:rsid w:val="00160B37"/>
    <w:rsid w:val="00243EB8"/>
    <w:rsid w:val="003038F2"/>
    <w:rsid w:val="00343C66"/>
    <w:rsid w:val="00472A17"/>
    <w:rsid w:val="004F7496"/>
    <w:rsid w:val="005839E6"/>
    <w:rsid w:val="005B2BB3"/>
    <w:rsid w:val="00673EE6"/>
    <w:rsid w:val="00694110"/>
    <w:rsid w:val="00731B5B"/>
    <w:rsid w:val="00803C37"/>
    <w:rsid w:val="008D282A"/>
    <w:rsid w:val="008D67AA"/>
    <w:rsid w:val="009957DF"/>
    <w:rsid w:val="009D1B8D"/>
    <w:rsid w:val="00A43B04"/>
    <w:rsid w:val="00B05FB7"/>
    <w:rsid w:val="00B14258"/>
    <w:rsid w:val="00BE431B"/>
    <w:rsid w:val="00D74B27"/>
    <w:rsid w:val="00D772AD"/>
    <w:rsid w:val="00E92807"/>
    <w:rsid w:val="00E951B3"/>
    <w:rsid w:val="00EC62BD"/>
    <w:rsid w:val="00ED5CE8"/>
    <w:rsid w:val="00F0255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colormru v:ext="edit" colors="#ffe013"/>
      <o:colormenu v:ext="edit" fillcolor="red"/>
    </o:shapedefaults>
    <o:shapelayout v:ext="edit">
      <o:idmap v:ext="edit" data="1"/>
    </o:shapelayout>
  </w:shapeDefaults>
  <w:doNotEmbedSmartTags/>
  <w:decimalSymbol w:val="."/>
  <w:listSeparator w:val=","/>
  <w14:docId w14:val="6F676D5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7C7"/>
    <w:rPr>
      <w:sz w:val="24"/>
      <w:szCs w:val="24"/>
    </w:rPr>
  </w:style>
  <w:style w:type="paragraph" w:styleId="Heading1">
    <w:name w:val="heading 1"/>
    <w:basedOn w:val="Normal"/>
    <w:next w:val="Normal"/>
    <w:qFormat/>
    <w:rsid w:val="00B21292"/>
    <w:pPr>
      <w:keepNext/>
      <w:spacing w:before="240" w:after="60"/>
      <w:outlineLvl w:val="0"/>
    </w:pPr>
    <w:rPr>
      <w:rFonts w:ascii="Arial" w:hAnsi="Arial"/>
      <w:b/>
      <w:kern w:val="32"/>
      <w:sz w:val="32"/>
      <w:szCs w:val="32"/>
    </w:rPr>
  </w:style>
  <w:style w:type="paragraph" w:styleId="Heading2">
    <w:name w:val="heading 2"/>
    <w:basedOn w:val="Normal"/>
    <w:next w:val="Normal"/>
    <w:qFormat/>
    <w:rsid w:val="00262AD6"/>
    <w:pPr>
      <w:keepNext/>
      <w:spacing w:before="240" w:after="60"/>
      <w:outlineLvl w:val="1"/>
    </w:pPr>
    <w:rPr>
      <w:rFonts w:ascii="Arial" w:hAnsi="Arial"/>
      <w:b/>
      <w:i/>
      <w:sz w:val="28"/>
      <w:szCs w:val="28"/>
    </w:rPr>
  </w:style>
  <w:style w:type="paragraph" w:styleId="Heading3">
    <w:name w:val="heading 3"/>
    <w:basedOn w:val="Normal"/>
    <w:next w:val="Normal"/>
    <w:qFormat/>
    <w:rsid w:val="00262AD6"/>
    <w:pPr>
      <w:keepNext/>
      <w:spacing w:before="240" w:after="60"/>
      <w:outlineLvl w:val="2"/>
    </w:pPr>
    <w:rPr>
      <w:rFonts w:ascii="Arial" w:hAnsi="Arial"/>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21292"/>
    <w:rPr>
      <w:color w:val="0000FF"/>
      <w:u w:val="single"/>
    </w:rPr>
  </w:style>
  <w:style w:type="character" w:styleId="FollowedHyperlink">
    <w:name w:val="FollowedHyperlink"/>
    <w:uiPriority w:val="99"/>
    <w:semiHidden/>
    <w:unhideWhenUsed/>
    <w:rsid w:val="00273D4C"/>
    <w:rPr>
      <w:color w:val="800080"/>
      <w:u w:val="single"/>
    </w:rPr>
  </w:style>
  <w:style w:type="paragraph" w:styleId="NormalWeb">
    <w:name w:val="Normal (Web)"/>
    <w:basedOn w:val="Normal"/>
    <w:uiPriority w:val="99"/>
    <w:semiHidden/>
    <w:unhideWhenUsed/>
    <w:rsid w:val="001169D0"/>
    <w:pPr>
      <w:spacing w:before="100" w:beforeAutospacing="1" w:after="100" w:afterAutospacing="1"/>
    </w:pPr>
    <w:rPr>
      <w:rFonts w:ascii="Times" w:eastAsiaTheme="minorEastAsia" w:hAnsi="Times"/>
      <w:sz w:val="20"/>
      <w:szCs w:val="20"/>
    </w:rPr>
  </w:style>
  <w:style w:type="table" w:styleId="TableGrid">
    <w:name w:val="Table Grid"/>
    <w:basedOn w:val="TableNormal"/>
    <w:uiPriority w:val="59"/>
    <w:rsid w:val="005B2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7C7"/>
    <w:rPr>
      <w:sz w:val="24"/>
      <w:szCs w:val="24"/>
    </w:rPr>
  </w:style>
  <w:style w:type="paragraph" w:styleId="Heading1">
    <w:name w:val="heading 1"/>
    <w:basedOn w:val="Normal"/>
    <w:next w:val="Normal"/>
    <w:qFormat/>
    <w:rsid w:val="00B21292"/>
    <w:pPr>
      <w:keepNext/>
      <w:spacing w:before="240" w:after="60"/>
      <w:outlineLvl w:val="0"/>
    </w:pPr>
    <w:rPr>
      <w:rFonts w:ascii="Arial" w:hAnsi="Arial"/>
      <w:b/>
      <w:kern w:val="32"/>
      <w:sz w:val="32"/>
      <w:szCs w:val="32"/>
    </w:rPr>
  </w:style>
  <w:style w:type="paragraph" w:styleId="Heading2">
    <w:name w:val="heading 2"/>
    <w:basedOn w:val="Normal"/>
    <w:next w:val="Normal"/>
    <w:qFormat/>
    <w:rsid w:val="00262AD6"/>
    <w:pPr>
      <w:keepNext/>
      <w:spacing w:before="240" w:after="60"/>
      <w:outlineLvl w:val="1"/>
    </w:pPr>
    <w:rPr>
      <w:rFonts w:ascii="Arial" w:hAnsi="Arial"/>
      <w:b/>
      <w:i/>
      <w:sz w:val="28"/>
      <w:szCs w:val="28"/>
    </w:rPr>
  </w:style>
  <w:style w:type="paragraph" w:styleId="Heading3">
    <w:name w:val="heading 3"/>
    <w:basedOn w:val="Normal"/>
    <w:next w:val="Normal"/>
    <w:qFormat/>
    <w:rsid w:val="00262AD6"/>
    <w:pPr>
      <w:keepNext/>
      <w:spacing w:before="240" w:after="60"/>
      <w:outlineLvl w:val="2"/>
    </w:pPr>
    <w:rPr>
      <w:rFonts w:ascii="Arial" w:hAnsi="Arial"/>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21292"/>
    <w:rPr>
      <w:color w:val="0000FF"/>
      <w:u w:val="single"/>
    </w:rPr>
  </w:style>
  <w:style w:type="character" w:styleId="FollowedHyperlink">
    <w:name w:val="FollowedHyperlink"/>
    <w:uiPriority w:val="99"/>
    <w:semiHidden/>
    <w:unhideWhenUsed/>
    <w:rsid w:val="00273D4C"/>
    <w:rPr>
      <w:color w:val="800080"/>
      <w:u w:val="single"/>
    </w:rPr>
  </w:style>
  <w:style w:type="paragraph" w:styleId="NormalWeb">
    <w:name w:val="Normal (Web)"/>
    <w:basedOn w:val="Normal"/>
    <w:uiPriority w:val="99"/>
    <w:semiHidden/>
    <w:unhideWhenUsed/>
    <w:rsid w:val="001169D0"/>
    <w:pPr>
      <w:spacing w:before="100" w:beforeAutospacing="1" w:after="100" w:afterAutospacing="1"/>
    </w:pPr>
    <w:rPr>
      <w:rFonts w:ascii="Times" w:eastAsiaTheme="minorEastAsia" w:hAnsi="Times"/>
      <w:sz w:val="20"/>
      <w:szCs w:val="20"/>
    </w:rPr>
  </w:style>
  <w:style w:type="table" w:styleId="TableGrid">
    <w:name w:val="Table Grid"/>
    <w:basedOn w:val="TableNormal"/>
    <w:uiPriority w:val="59"/>
    <w:rsid w:val="005B2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arstechnica.com/information-technology/2013/06/download-me-saying-yes-to-the-webs-most-dangerous-search-terms/"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361</Words>
  <Characters>2064</Characters>
  <Application>Microsoft Macintosh Word</Application>
  <DocSecurity>0</DocSecurity>
  <Lines>17</Lines>
  <Paragraphs>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Homework 1: Lightbot </vt:lpstr>
      <vt:lpstr>Homework 3: Lightbot Moon Walk</vt:lpstr>
      <vt:lpstr>    Symbolic Function Definitions</vt:lpstr>
      <vt:lpstr>    Assignment Part A </vt:lpstr>
      <vt:lpstr>    Assignment Part B</vt:lpstr>
      <vt:lpstr>    Example: The Moon Walk</vt:lpstr>
      <vt:lpstr>    Moonwalk</vt:lpstr>
      <vt:lpstr>    Assignment Part C</vt:lpstr>
      <vt:lpstr>    To Turn In</vt:lpstr>
      <vt:lpstr>    Wrap Up</vt:lpstr>
    </vt:vector>
  </TitlesOfParts>
  <Company>SAA</Company>
  <LinksUpToDate>false</LinksUpToDate>
  <CharactersWithSpaces>2421</CharactersWithSpaces>
  <SharedDoc>false</SharedDoc>
  <HLinks>
    <vt:vector size="30" baseType="variant">
      <vt:variant>
        <vt:i4>5963783</vt:i4>
      </vt:variant>
      <vt:variant>
        <vt:i4>0</vt:i4>
      </vt:variant>
      <vt:variant>
        <vt:i4>0</vt:i4>
      </vt:variant>
      <vt:variant>
        <vt:i4>5</vt:i4>
      </vt:variant>
      <vt:variant>
        <vt:lpwstr>http://armorgames.com/play/6061/light-bot-20</vt:lpwstr>
      </vt:variant>
      <vt:variant>
        <vt:lpwstr/>
      </vt:variant>
      <vt:variant>
        <vt:i4>1114233</vt:i4>
      </vt:variant>
      <vt:variant>
        <vt:i4>-1</vt:i4>
      </vt:variant>
      <vt:variant>
        <vt:i4>1032</vt:i4>
      </vt:variant>
      <vt:variant>
        <vt:i4>1</vt:i4>
      </vt:variant>
      <vt:variant>
        <vt:lpwstr>lightbotGreenCard</vt:lpwstr>
      </vt:variant>
      <vt:variant>
        <vt:lpwstr/>
      </vt:variant>
      <vt:variant>
        <vt:i4>720939</vt:i4>
      </vt:variant>
      <vt:variant>
        <vt:i4>-1</vt:i4>
      </vt:variant>
      <vt:variant>
        <vt:i4>1040</vt:i4>
      </vt:variant>
      <vt:variant>
        <vt:i4>1</vt:i4>
      </vt:variant>
      <vt:variant>
        <vt:lpwstr>moonwalk2</vt:lpwstr>
      </vt:variant>
      <vt:variant>
        <vt:lpwstr/>
      </vt:variant>
      <vt:variant>
        <vt:i4>3080299</vt:i4>
      </vt:variant>
      <vt:variant>
        <vt:i4>-1</vt:i4>
      </vt:variant>
      <vt:variant>
        <vt:i4>1042</vt:i4>
      </vt:variant>
      <vt:variant>
        <vt:i4>1</vt:i4>
      </vt:variant>
      <vt:variant>
        <vt:lpwstr>oldschool7</vt:lpwstr>
      </vt:variant>
      <vt:variant>
        <vt:lpwstr/>
      </vt:variant>
      <vt:variant>
        <vt:i4>2949227</vt:i4>
      </vt:variant>
      <vt:variant>
        <vt:i4>-1</vt:i4>
      </vt:variant>
      <vt:variant>
        <vt:i4>1043</vt:i4>
      </vt:variant>
      <vt:variant>
        <vt:i4>1</vt:i4>
      </vt:variant>
      <vt:variant>
        <vt:lpwstr>oldschool5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Homework 1: Lightbot </dc:title>
  <dc:subject/>
  <dc:creator>Snyder Larry</dc:creator>
  <cp:keywords/>
  <cp:lastModifiedBy>Larry Snyder</cp:lastModifiedBy>
  <cp:revision>10</cp:revision>
  <cp:lastPrinted>2011-01-07T17:53:00Z</cp:lastPrinted>
  <dcterms:created xsi:type="dcterms:W3CDTF">2013-03-23T00:18:00Z</dcterms:created>
  <dcterms:modified xsi:type="dcterms:W3CDTF">2014-05-14T15:28:00Z</dcterms:modified>
</cp:coreProperties>
</file>